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A23" w:rsidRDefault="00A93A23" w:rsidP="00A93A23">
      <w:pPr>
        <w:jc w:val="center"/>
        <w:rPr>
          <w:rFonts w:ascii="Arial" w:hAnsi="Arial" w:cs="Arial"/>
          <w:sz w:val="32"/>
          <w:szCs w:val="32"/>
          <w:u w:val="single"/>
        </w:rPr>
      </w:pPr>
    </w:p>
    <w:p w:rsidR="00A93A23" w:rsidRDefault="00A93A23" w:rsidP="00A93A23">
      <w:pPr>
        <w:jc w:val="center"/>
        <w:rPr>
          <w:rFonts w:ascii="Arial" w:hAnsi="Arial" w:cs="Arial"/>
          <w:sz w:val="32"/>
          <w:szCs w:val="32"/>
          <w:u w:val="single"/>
        </w:rPr>
      </w:pPr>
    </w:p>
    <w:p w:rsidR="00A93A23" w:rsidRPr="00A93A23" w:rsidRDefault="00A93A23" w:rsidP="00A93A23">
      <w:pPr>
        <w:jc w:val="center"/>
        <w:rPr>
          <w:rFonts w:ascii="Arial" w:hAnsi="Arial" w:cs="Arial"/>
          <w:sz w:val="32"/>
          <w:szCs w:val="32"/>
          <w:u w:val="single"/>
        </w:rPr>
      </w:pPr>
      <w:r w:rsidRPr="00A93A23">
        <w:rPr>
          <w:noProof/>
          <w:lang w:eastAsia="de-DE"/>
        </w:rPr>
        <w:drawing>
          <wp:inline distT="0" distB="0" distL="0" distR="0" wp14:anchorId="62E9CBC6" wp14:editId="3E3B4D16">
            <wp:extent cx="5760720" cy="5760720"/>
            <wp:effectExtent l="0" t="0" r="0" b="0"/>
            <wp:docPr id="2" name="Bild 1" descr="Logo zur Berufsorientierung der Kurt-Schwitters-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ur Berufsorientierung der Kurt-Schwitters-Schu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rsidR="00CE540F" w:rsidRDefault="00CE540F">
      <w:pPr>
        <w:rPr>
          <w:rFonts w:ascii="Arial" w:hAnsi="Arial" w:cs="Arial"/>
          <w:b/>
          <w:sz w:val="32"/>
          <w:szCs w:val="32"/>
          <w:u w:val="single"/>
        </w:rPr>
      </w:pPr>
      <w:r>
        <w:rPr>
          <w:rFonts w:ascii="Arial" w:hAnsi="Arial" w:cs="Arial"/>
          <w:b/>
          <w:sz w:val="32"/>
          <w:szCs w:val="32"/>
          <w:u w:val="single"/>
        </w:rPr>
        <w:br w:type="page"/>
      </w:r>
    </w:p>
    <w:sdt>
      <w:sdtPr>
        <w:rPr>
          <w:rFonts w:asciiTheme="minorHAnsi" w:eastAsiaTheme="minorHAnsi" w:hAnsiTheme="minorHAnsi" w:cstheme="minorBidi"/>
          <w:b w:val="0"/>
          <w:bCs w:val="0"/>
          <w:color w:val="auto"/>
          <w:sz w:val="22"/>
          <w:szCs w:val="22"/>
          <w:lang w:eastAsia="en-US"/>
        </w:rPr>
        <w:id w:val="-1114674462"/>
        <w:docPartObj>
          <w:docPartGallery w:val="Table of Contents"/>
          <w:docPartUnique/>
        </w:docPartObj>
      </w:sdtPr>
      <w:sdtEndPr/>
      <w:sdtContent>
        <w:p w:rsidR="00A93A23" w:rsidRPr="00A93A23" w:rsidRDefault="00A93A23">
          <w:pPr>
            <w:pStyle w:val="Inhaltsverzeichnisberschrift"/>
            <w:rPr>
              <w:color w:val="auto"/>
            </w:rPr>
          </w:pPr>
          <w:r w:rsidRPr="00A93A23">
            <w:rPr>
              <w:color w:val="auto"/>
            </w:rPr>
            <w:t>Inhaltsverzeichnis</w:t>
          </w:r>
        </w:p>
        <w:bookmarkStart w:id="0" w:name="_GoBack"/>
        <w:bookmarkEnd w:id="0"/>
        <w:p w:rsidR="00C06C0C" w:rsidRDefault="00A93A23">
          <w:pPr>
            <w:pStyle w:val="Verzeichnis1"/>
            <w:rPr>
              <w:rFonts w:asciiTheme="minorHAnsi" w:eastAsiaTheme="minorEastAsia" w:hAnsiTheme="minorHAnsi" w:cstheme="minorBidi"/>
              <w:b w:val="0"/>
              <w:bCs w:val="0"/>
              <w:caps w:val="0"/>
              <w:noProof/>
              <w:sz w:val="22"/>
              <w:szCs w:val="22"/>
              <w:lang w:eastAsia="de-DE"/>
            </w:rPr>
          </w:pPr>
          <w:r>
            <w:fldChar w:fldCharType="begin"/>
          </w:r>
          <w:r>
            <w:instrText xml:space="preserve"> TOC \o "1-3" \h \z \u </w:instrText>
          </w:r>
          <w:r>
            <w:fldChar w:fldCharType="separate"/>
          </w:r>
          <w:hyperlink w:anchor="_Toc24363070" w:history="1">
            <w:r w:rsidR="00C06C0C" w:rsidRPr="00120293">
              <w:rPr>
                <w:rStyle w:val="Hyperlink"/>
                <w:rFonts w:ascii="Arial" w:hAnsi="Arial" w:cs="Arial"/>
                <w:noProof/>
              </w:rPr>
              <w:t>1.</w:t>
            </w:r>
            <w:r w:rsidR="00C06C0C">
              <w:rPr>
                <w:rFonts w:asciiTheme="minorHAnsi" w:eastAsiaTheme="minorEastAsia" w:hAnsiTheme="minorHAnsi" w:cstheme="minorBidi"/>
                <w:b w:val="0"/>
                <w:bCs w:val="0"/>
                <w:caps w:val="0"/>
                <w:noProof/>
                <w:sz w:val="22"/>
                <w:szCs w:val="22"/>
                <w:lang w:eastAsia="de-DE"/>
              </w:rPr>
              <w:tab/>
            </w:r>
            <w:r w:rsidR="00C06C0C" w:rsidRPr="00120293">
              <w:rPr>
                <w:rStyle w:val="Hyperlink"/>
                <w:rFonts w:ascii="Arial" w:hAnsi="Arial" w:cs="Arial"/>
                <w:noProof/>
              </w:rPr>
              <w:t>Einführung in das vorliegende BO-Curriculum</w:t>
            </w:r>
            <w:r w:rsidR="00C06C0C">
              <w:rPr>
                <w:noProof/>
                <w:webHidden/>
              </w:rPr>
              <w:tab/>
            </w:r>
            <w:r w:rsidR="00C06C0C">
              <w:rPr>
                <w:noProof/>
                <w:webHidden/>
              </w:rPr>
              <w:fldChar w:fldCharType="begin"/>
            </w:r>
            <w:r w:rsidR="00C06C0C">
              <w:rPr>
                <w:noProof/>
                <w:webHidden/>
              </w:rPr>
              <w:instrText xml:space="preserve"> PAGEREF _Toc24363070 \h </w:instrText>
            </w:r>
            <w:r w:rsidR="00C06C0C">
              <w:rPr>
                <w:noProof/>
                <w:webHidden/>
              </w:rPr>
            </w:r>
            <w:r w:rsidR="00C06C0C">
              <w:rPr>
                <w:noProof/>
                <w:webHidden/>
              </w:rPr>
              <w:fldChar w:fldCharType="separate"/>
            </w:r>
            <w:r w:rsidR="00C06C0C">
              <w:rPr>
                <w:noProof/>
                <w:webHidden/>
              </w:rPr>
              <w:t>3</w:t>
            </w:r>
            <w:r w:rsidR="00C06C0C">
              <w:rPr>
                <w:noProof/>
                <w:webHidden/>
              </w:rPr>
              <w:fldChar w:fldCharType="end"/>
            </w:r>
          </w:hyperlink>
        </w:p>
        <w:p w:rsidR="00C06C0C" w:rsidRDefault="00C06C0C">
          <w:pPr>
            <w:pStyle w:val="Verzeichnis1"/>
            <w:rPr>
              <w:rFonts w:asciiTheme="minorHAnsi" w:eastAsiaTheme="minorEastAsia" w:hAnsiTheme="minorHAnsi" w:cstheme="minorBidi"/>
              <w:b w:val="0"/>
              <w:bCs w:val="0"/>
              <w:caps w:val="0"/>
              <w:noProof/>
              <w:sz w:val="22"/>
              <w:szCs w:val="22"/>
              <w:lang w:eastAsia="de-DE"/>
            </w:rPr>
          </w:pPr>
          <w:hyperlink w:anchor="_Toc24363071" w:history="1">
            <w:r w:rsidRPr="00120293">
              <w:rPr>
                <w:rStyle w:val="Hyperlink"/>
                <w:rFonts w:ascii="Arial" w:hAnsi="Arial" w:cs="Arial"/>
                <w:noProof/>
              </w:rPr>
              <w:t>2.</w:t>
            </w:r>
            <w:r>
              <w:rPr>
                <w:rFonts w:asciiTheme="minorHAnsi" w:eastAsiaTheme="minorEastAsia" w:hAnsiTheme="minorHAnsi" w:cstheme="minorBidi"/>
                <w:b w:val="0"/>
                <w:bCs w:val="0"/>
                <w:caps w:val="0"/>
                <w:noProof/>
                <w:sz w:val="22"/>
                <w:szCs w:val="22"/>
                <w:lang w:eastAsia="de-DE"/>
              </w:rPr>
              <w:tab/>
            </w:r>
            <w:r w:rsidRPr="00120293">
              <w:rPr>
                <w:rStyle w:val="Hyperlink"/>
                <w:rFonts w:ascii="Arial" w:hAnsi="Arial" w:cs="Arial"/>
                <w:noProof/>
              </w:rPr>
              <w:t>Zielsetzungen</w:t>
            </w:r>
            <w:r>
              <w:rPr>
                <w:noProof/>
                <w:webHidden/>
              </w:rPr>
              <w:tab/>
            </w:r>
            <w:r>
              <w:rPr>
                <w:noProof/>
                <w:webHidden/>
              </w:rPr>
              <w:fldChar w:fldCharType="begin"/>
            </w:r>
            <w:r>
              <w:rPr>
                <w:noProof/>
                <w:webHidden/>
              </w:rPr>
              <w:instrText xml:space="preserve"> PAGEREF _Toc24363071 \h </w:instrText>
            </w:r>
            <w:r>
              <w:rPr>
                <w:noProof/>
                <w:webHidden/>
              </w:rPr>
            </w:r>
            <w:r>
              <w:rPr>
                <w:noProof/>
                <w:webHidden/>
              </w:rPr>
              <w:fldChar w:fldCharType="separate"/>
            </w:r>
            <w:r>
              <w:rPr>
                <w:noProof/>
                <w:webHidden/>
              </w:rPr>
              <w:t>3</w:t>
            </w:r>
            <w:r>
              <w:rPr>
                <w:noProof/>
                <w:webHidden/>
              </w:rPr>
              <w:fldChar w:fldCharType="end"/>
            </w:r>
          </w:hyperlink>
        </w:p>
        <w:p w:rsidR="00C06C0C" w:rsidRDefault="00C06C0C">
          <w:pPr>
            <w:pStyle w:val="Verzeichnis1"/>
            <w:rPr>
              <w:rFonts w:asciiTheme="minorHAnsi" w:eastAsiaTheme="minorEastAsia" w:hAnsiTheme="minorHAnsi" w:cstheme="minorBidi"/>
              <w:b w:val="0"/>
              <w:bCs w:val="0"/>
              <w:caps w:val="0"/>
              <w:noProof/>
              <w:sz w:val="22"/>
              <w:szCs w:val="22"/>
              <w:lang w:eastAsia="de-DE"/>
            </w:rPr>
          </w:pPr>
          <w:hyperlink w:anchor="_Toc24363072" w:history="1">
            <w:r w:rsidRPr="00120293">
              <w:rPr>
                <w:rStyle w:val="Hyperlink"/>
                <w:rFonts w:ascii="Arial" w:hAnsi="Arial" w:cs="Arial"/>
                <w:noProof/>
              </w:rPr>
              <w:t xml:space="preserve">3. </w:t>
            </w:r>
            <w:r>
              <w:rPr>
                <w:rFonts w:asciiTheme="minorHAnsi" w:eastAsiaTheme="minorEastAsia" w:hAnsiTheme="minorHAnsi" w:cstheme="minorBidi"/>
                <w:b w:val="0"/>
                <w:bCs w:val="0"/>
                <w:caps w:val="0"/>
                <w:noProof/>
                <w:sz w:val="22"/>
                <w:szCs w:val="22"/>
                <w:lang w:eastAsia="de-DE"/>
              </w:rPr>
              <w:tab/>
            </w:r>
            <w:r w:rsidRPr="00120293">
              <w:rPr>
                <w:rStyle w:val="Hyperlink"/>
                <w:rFonts w:ascii="Arial" w:hAnsi="Arial" w:cs="Arial"/>
                <w:noProof/>
              </w:rPr>
              <w:t>Überblick über den BO-Prozess</w:t>
            </w:r>
            <w:r>
              <w:rPr>
                <w:noProof/>
                <w:webHidden/>
              </w:rPr>
              <w:tab/>
            </w:r>
            <w:r>
              <w:rPr>
                <w:noProof/>
                <w:webHidden/>
              </w:rPr>
              <w:fldChar w:fldCharType="begin"/>
            </w:r>
            <w:r>
              <w:rPr>
                <w:noProof/>
                <w:webHidden/>
              </w:rPr>
              <w:instrText xml:space="preserve"> PAGEREF _Toc24363072 \h </w:instrText>
            </w:r>
            <w:r>
              <w:rPr>
                <w:noProof/>
                <w:webHidden/>
              </w:rPr>
            </w:r>
            <w:r>
              <w:rPr>
                <w:noProof/>
                <w:webHidden/>
              </w:rPr>
              <w:fldChar w:fldCharType="separate"/>
            </w:r>
            <w:r>
              <w:rPr>
                <w:noProof/>
                <w:webHidden/>
              </w:rPr>
              <w:t>5</w:t>
            </w:r>
            <w:r>
              <w:rPr>
                <w:noProof/>
                <w:webHidden/>
              </w:rPr>
              <w:fldChar w:fldCharType="end"/>
            </w:r>
          </w:hyperlink>
        </w:p>
        <w:p w:rsidR="00C06C0C" w:rsidRDefault="00C06C0C">
          <w:pPr>
            <w:pStyle w:val="Verzeichnis1"/>
            <w:rPr>
              <w:rFonts w:asciiTheme="minorHAnsi" w:eastAsiaTheme="minorEastAsia" w:hAnsiTheme="minorHAnsi" w:cstheme="minorBidi"/>
              <w:b w:val="0"/>
              <w:bCs w:val="0"/>
              <w:caps w:val="0"/>
              <w:noProof/>
              <w:sz w:val="22"/>
              <w:szCs w:val="22"/>
              <w:lang w:eastAsia="de-DE"/>
            </w:rPr>
          </w:pPr>
          <w:hyperlink w:anchor="_Toc24363073" w:history="1">
            <w:r w:rsidRPr="00120293">
              <w:rPr>
                <w:rStyle w:val="Hyperlink"/>
                <w:rFonts w:ascii="Arial" w:hAnsi="Arial" w:cs="Arial"/>
                <w:noProof/>
              </w:rPr>
              <w:t>4.</w:t>
            </w:r>
            <w:r>
              <w:rPr>
                <w:rFonts w:asciiTheme="minorHAnsi" w:eastAsiaTheme="minorEastAsia" w:hAnsiTheme="minorHAnsi" w:cstheme="minorBidi"/>
                <w:b w:val="0"/>
                <w:bCs w:val="0"/>
                <w:caps w:val="0"/>
                <w:noProof/>
                <w:sz w:val="22"/>
                <w:szCs w:val="22"/>
                <w:lang w:eastAsia="de-DE"/>
              </w:rPr>
              <w:tab/>
            </w:r>
            <w:r w:rsidRPr="00120293">
              <w:rPr>
                <w:rStyle w:val="Hyperlink"/>
                <w:rFonts w:ascii="Arial" w:hAnsi="Arial" w:cs="Arial"/>
                <w:noProof/>
              </w:rPr>
              <w:t>Schülerbezogenes Kompetenzraster Berufsorientierung</w:t>
            </w:r>
            <w:r>
              <w:rPr>
                <w:noProof/>
                <w:webHidden/>
              </w:rPr>
              <w:tab/>
            </w:r>
            <w:r>
              <w:rPr>
                <w:noProof/>
                <w:webHidden/>
              </w:rPr>
              <w:fldChar w:fldCharType="begin"/>
            </w:r>
            <w:r>
              <w:rPr>
                <w:noProof/>
                <w:webHidden/>
              </w:rPr>
              <w:instrText xml:space="preserve"> PAGEREF _Toc24363073 \h </w:instrText>
            </w:r>
            <w:r>
              <w:rPr>
                <w:noProof/>
                <w:webHidden/>
              </w:rPr>
            </w:r>
            <w:r>
              <w:rPr>
                <w:noProof/>
                <w:webHidden/>
              </w:rPr>
              <w:fldChar w:fldCharType="separate"/>
            </w:r>
            <w:r>
              <w:rPr>
                <w:noProof/>
                <w:webHidden/>
              </w:rPr>
              <w:t>6</w:t>
            </w:r>
            <w:r>
              <w:rPr>
                <w:noProof/>
                <w:webHidden/>
              </w:rPr>
              <w:fldChar w:fldCharType="end"/>
            </w:r>
          </w:hyperlink>
        </w:p>
        <w:p w:rsidR="00C06C0C" w:rsidRDefault="00C06C0C">
          <w:pPr>
            <w:pStyle w:val="Verzeichnis1"/>
            <w:rPr>
              <w:rFonts w:asciiTheme="minorHAnsi" w:eastAsiaTheme="minorEastAsia" w:hAnsiTheme="minorHAnsi" w:cstheme="minorBidi"/>
              <w:b w:val="0"/>
              <w:bCs w:val="0"/>
              <w:caps w:val="0"/>
              <w:noProof/>
              <w:sz w:val="22"/>
              <w:szCs w:val="22"/>
              <w:lang w:eastAsia="de-DE"/>
            </w:rPr>
          </w:pPr>
          <w:hyperlink w:anchor="_Toc24363074" w:history="1">
            <w:r w:rsidRPr="00120293">
              <w:rPr>
                <w:rStyle w:val="Hyperlink"/>
                <w:rFonts w:ascii="Arial" w:hAnsi="Arial" w:cs="Arial"/>
                <w:noProof/>
              </w:rPr>
              <w:t xml:space="preserve">5. </w:t>
            </w:r>
            <w:r>
              <w:rPr>
                <w:rFonts w:asciiTheme="minorHAnsi" w:eastAsiaTheme="minorEastAsia" w:hAnsiTheme="minorHAnsi" w:cstheme="minorBidi"/>
                <w:b w:val="0"/>
                <w:bCs w:val="0"/>
                <w:caps w:val="0"/>
                <w:noProof/>
                <w:sz w:val="22"/>
                <w:szCs w:val="22"/>
                <w:lang w:eastAsia="de-DE"/>
              </w:rPr>
              <w:tab/>
            </w:r>
            <w:r w:rsidRPr="00120293">
              <w:rPr>
                <w:rStyle w:val="Hyperlink"/>
                <w:rFonts w:ascii="Arial" w:hAnsi="Arial" w:cs="Arial"/>
                <w:noProof/>
              </w:rPr>
              <w:t>Einsatz des Portfolioinstruments</w:t>
            </w:r>
            <w:r>
              <w:rPr>
                <w:noProof/>
                <w:webHidden/>
              </w:rPr>
              <w:tab/>
            </w:r>
            <w:r>
              <w:rPr>
                <w:noProof/>
                <w:webHidden/>
              </w:rPr>
              <w:fldChar w:fldCharType="begin"/>
            </w:r>
            <w:r>
              <w:rPr>
                <w:noProof/>
                <w:webHidden/>
              </w:rPr>
              <w:instrText xml:space="preserve"> PAGEREF _Toc24363074 \h </w:instrText>
            </w:r>
            <w:r>
              <w:rPr>
                <w:noProof/>
                <w:webHidden/>
              </w:rPr>
            </w:r>
            <w:r>
              <w:rPr>
                <w:noProof/>
                <w:webHidden/>
              </w:rPr>
              <w:fldChar w:fldCharType="separate"/>
            </w:r>
            <w:r>
              <w:rPr>
                <w:noProof/>
                <w:webHidden/>
              </w:rPr>
              <w:t>7</w:t>
            </w:r>
            <w:r>
              <w:rPr>
                <w:noProof/>
                <w:webHidden/>
              </w:rPr>
              <w:fldChar w:fldCharType="end"/>
            </w:r>
          </w:hyperlink>
        </w:p>
        <w:p w:rsidR="00C06C0C" w:rsidRDefault="00C06C0C">
          <w:pPr>
            <w:pStyle w:val="Verzeichnis1"/>
            <w:rPr>
              <w:rFonts w:asciiTheme="minorHAnsi" w:eastAsiaTheme="minorEastAsia" w:hAnsiTheme="minorHAnsi" w:cstheme="minorBidi"/>
              <w:b w:val="0"/>
              <w:bCs w:val="0"/>
              <w:caps w:val="0"/>
              <w:noProof/>
              <w:sz w:val="22"/>
              <w:szCs w:val="22"/>
              <w:lang w:eastAsia="de-DE"/>
            </w:rPr>
          </w:pPr>
          <w:hyperlink w:anchor="_Toc24363075" w:history="1">
            <w:r w:rsidRPr="00120293">
              <w:rPr>
                <w:rStyle w:val="Hyperlink"/>
                <w:rFonts w:ascii="Arial" w:hAnsi="Arial" w:cs="Arial"/>
                <w:noProof/>
              </w:rPr>
              <w:t>6.</w:t>
            </w:r>
            <w:r>
              <w:rPr>
                <w:rFonts w:asciiTheme="minorHAnsi" w:eastAsiaTheme="minorEastAsia" w:hAnsiTheme="minorHAnsi" w:cstheme="minorBidi"/>
                <w:b w:val="0"/>
                <w:bCs w:val="0"/>
                <w:caps w:val="0"/>
                <w:noProof/>
                <w:sz w:val="22"/>
                <w:szCs w:val="22"/>
                <w:lang w:eastAsia="de-DE"/>
              </w:rPr>
              <w:tab/>
            </w:r>
            <w:r w:rsidRPr="00120293">
              <w:rPr>
                <w:rStyle w:val="Hyperlink"/>
                <w:rFonts w:ascii="Arial" w:hAnsi="Arial" w:cs="Arial"/>
                <w:noProof/>
              </w:rPr>
              <w:t>Beratungs- und BO-Förderkonzept (individuelle Förderplanung)</w:t>
            </w:r>
            <w:r>
              <w:rPr>
                <w:noProof/>
                <w:webHidden/>
              </w:rPr>
              <w:tab/>
            </w:r>
            <w:r>
              <w:rPr>
                <w:noProof/>
                <w:webHidden/>
              </w:rPr>
              <w:fldChar w:fldCharType="begin"/>
            </w:r>
            <w:r>
              <w:rPr>
                <w:noProof/>
                <w:webHidden/>
              </w:rPr>
              <w:instrText xml:space="preserve"> PAGEREF _Toc24363075 \h </w:instrText>
            </w:r>
            <w:r>
              <w:rPr>
                <w:noProof/>
                <w:webHidden/>
              </w:rPr>
            </w:r>
            <w:r>
              <w:rPr>
                <w:noProof/>
                <w:webHidden/>
              </w:rPr>
              <w:fldChar w:fldCharType="separate"/>
            </w:r>
            <w:r>
              <w:rPr>
                <w:noProof/>
                <w:webHidden/>
              </w:rPr>
              <w:t>7</w:t>
            </w:r>
            <w:r>
              <w:rPr>
                <w:noProof/>
                <w:webHidden/>
              </w:rPr>
              <w:fldChar w:fldCharType="end"/>
            </w:r>
          </w:hyperlink>
        </w:p>
        <w:p w:rsidR="00C06C0C" w:rsidRDefault="00C06C0C">
          <w:pPr>
            <w:pStyle w:val="Verzeichnis1"/>
            <w:rPr>
              <w:rFonts w:asciiTheme="minorHAnsi" w:eastAsiaTheme="minorEastAsia" w:hAnsiTheme="minorHAnsi" w:cstheme="minorBidi"/>
              <w:b w:val="0"/>
              <w:bCs w:val="0"/>
              <w:caps w:val="0"/>
              <w:noProof/>
              <w:sz w:val="22"/>
              <w:szCs w:val="22"/>
              <w:lang w:eastAsia="de-DE"/>
            </w:rPr>
          </w:pPr>
          <w:hyperlink w:anchor="_Toc24363076" w:history="1">
            <w:r w:rsidRPr="00120293">
              <w:rPr>
                <w:rStyle w:val="Hyperlink"/>
                <w:rFonts w:ascii="Arial" w:hAnsi="Arial" w:cs="Arial"/>
                <w:noProof/>
              </w:rPr>
              <w:t xml:space="preserve">7. </w:t>
            </w:r>
            <w:r>
              <w:rPr>
                <w:rFonts w:asciiTheme="minorHAnsi" w:eastAsiaTheme="minorEastAsia" w:hAnsiTheme="minorHAnsi" w:cstheme="minorBidi"/>
                <w:b w:val="0"/>
                <w:bCs w:val="0"/>
                <w:caps w:val="0"/>
                <w:noProof/>
                <w:sz w:val="22"/>
                <w:szCs w:val="22"/>
                <w:lang w:eastAsia="de-DE"/>
              </w:rPr>
              <w:tab/>
            </w:r>
            <w:r w:rsidRPr="00120293">
              <w:rPr>
                <w:rStyle w:val="Hyperlink"/>
                <w:rFonts w:ascii="Arial" w:hAnsi="Arial" w:cs="Arial"/>
                <w:noProof/>
              </w:rPr>
              <w:t>Einbindung von Eltern und Erziehungsberechtigten</w:t>
            </w:r>
            <w:r>
              <w:rPr>
                <w:noProof/>
                <w:webHidden/>
              </w:rPr>
              <w:tab/>
            </w:r>
            <w:r>
              <w:rPr>
                <w:noProof/>
                <w:webHidden/>
              </w:rPr>
              <w:fldChar w:fldCharType="begin"/>
            </w:r>
            <w:r>
              <w:rPr>
                <w:noProof/>
                <w:webHidden/>
              </w:rPr>
              <w:instrText xml:space="preserve"> PAGEREF _Toc24363076 \h </w:instrText>
            </w:r>
            <w:r>
              <w:rPr>
                <w:noProof/>
                <w:webHidden/>
              </w:rPr>
            </w:r>
            <w:r>
              <w:rPr>
                <w:noProof/>
                <w:webHidden/>
              </w:rPr>
              <w:fldChar w:fldCharType="separate"/>
            </w:r>
            <w:r>
              <w:rPr>
                <w:noProof/>
                <w:webHidden/>
              </w:rPr>
              <w:t>8</w:t>
            </w:r>
            <w:r>
              <w:rPr>
                <w:noProof/>
                <w:webHidden/>
              </w:rPr>
              <w:fldChar w:fldCharType="end"/>
            </w:r>
          </w:hyperlink>
        </w:p>
        <w:p w:rsidR="00C06C0C" w:rsidRDefault="00C06C0C">
          <w:pPr>
            <w:pStyle w:val="Verzeichnis1"/>
            <w:rPr>
              <w:rFonts w:asciiTheme="minorHAnsi" w:eastAsiaTheme="minorEastAsia" w:hAnsiTheme="minorHAnsi" w:cstheme="minorBidi"/>
              <w:b w:val="0"/>
              <w:bCs w:val="0"/>
              <w:caps w:val="0"/>
              <w:noProof/>
              <w:sz w:val="22"/>
              <w:szCs w:val="22"/>
              <w:lang w:eastAsia="de-DE"/>
            </w:rPr>
          </w:pPr>
          <w:hyperlink w:anchor="_Toc24363077" w:history="1">
            <w:r w:rsidRPr="00120293">
              <w:rPr>
                <w:rStyle w:val="Hyperlink"/>
                <w:rFonts w:ascii="Arial" w:hAnsi="Arial" w:cs="Arial"/>
                <w:noProof/>
              </w:rPr>
              <w:t>8.</w:t>
            </w:r>
            <w:r>
              <w:rPr>
                <w:rFonts w:asciiTheme="minorHAnsi" w:eastAsiaTheme="minorEastAsia" w:hAnsiTheme="minorHAnsi" w:cstheme="minorBidi"/>
                <w:b w:val="0"/>
                <w:bCs w:val="0"/>
                <w:caps w:val="0"/>
                <w:noProof/>
                <w:sz w:val="22"/>
                <w:szCs w:val="22"/>
                <w:lang w:eastAsia="de-DE"/>
              </w:rPr>
              <w:tab/>
            </w:r>
            <w:r w:rsidRPr="00120293">
              <w:rPr>
                <w:rStyle w:val="Hyperlink"/>
                <w:rFonts w:ascii="Arial" w:hAnsi="Arial" w:cs="Arial"/>
                <w:noProof/>
              </w:rPr>
              <w:t xml:space="preserve"> Kooperationen mit außerschulischen Akteuren und Netzwerkarbeit</w:t>
            </w:r>
            <w:r>
              <w:rPr>
                <w:noProof/>
                <w:webHidden/>
              </w:rPr>
              <w:tab/>
            </w:r>
            <w:r>
              <w:rPr>
                <w:noProof/>
                <w:webHidden/>
              </w:rPr>
              <w:fldChar w:fldCharType="begin"/>
            </w:r>
            <w:r>
              <w:rPr>
                <w:noProof/>
                <w:webHidden/>
              </w:rPr>
              <w:instrText xml:space="preserve"> PAGEREF _Toc24363077 \h </w:instrText>
            </w:r>
            <w:r>
              <w:rPr>
                <w:noProof/>
                <w:webHidden/>
              </w:rPr>
            </w:r>
            <w:r>
              <w:rPr>
                <w:noProof/>
                <w:webHidden/>
              </w:rPr>
              <w:fldChar w:fldCharType="separate"/>
            </w:r>
            <w:r>
              <w:rPr>
                <w:noProof/>
                <w:webHidden/>
              </w:rPr>
              <w:t>8</w:t>
            </w:r>
            <w:r>
              <w:rPr>
                <w:noProof/>
                <w:webHidden/>
              </w:rPr>
              <w:fldChar w:fldCharType="end"/>
            </w:r>
          </w:hyperlink>
        </w:p>
        <w:p w:rsidR="00A93A23" w:rsidRDefault="00A93A23">
          <w:pPr>
            <w:rPr>
              <w:b/>
              <w:bCs/>
            </w:rPr>
          </w:pPr>
          <w:r>
            <w:rPr>
              <w:b/>
              <w:bCs/>
            </w:rPr>
            <w:fldChar w:fldCharType="end"/>
          </w:r>
        </w:p>
      </w:sdtContent>
    </w:sdt>
    <w:p w:rsidR="00C06C0C" w:rsidRDefault="00C06C0C">
      <w:pPr>
        <w:rPr>
          <w:rFonts w:ascii="Arial" w:hAnsi="Arial" w:cs="Arial"/>
          <w:b/>
          <w:sz w:val="32"/>
          <w:szCs w:val="32"/>
          <w:u w:val="single"/>
        </w:rPr>
      </w:pPr>
      <w:r>
        <w:rPr>
          <w:rFonts w:ascii="Arial" w:hAnsi="Arial" w:cs="Arial"/>
          <w:b/>
          <w:sz w:val="32"/>
          <w:szCs w:val="32"/>
          <w:u w:val="single"/>
        </w:rPr>
        <w:br w:type="page"/>
      </w:r>
    </w:p>
    <w:p w:rsidR="0029098D" w:rsidRPr="00393DA8" w:rsidRDefault="00FA1608">
      <w:pPr>
        <w:rPr>
          <w:rFonts w:ascii="Arial" w:hAnsi="Arial" w:cs="Arial"/>
          <w:b/>
          <w:sz w:val="32"/>
          <w:szCs w:val="32"/>
          <w:u w:val="single"/>
        </w:rPr>
      </w:pPr>
      <w:r w:rsidRPr="00393DA8">
        <w:rPr>
          <w:rFonts w:ascii="Arial" w:hAnsi="Arial" w:cs="Arial"/>
          <w:b/>
          <w:sz w:val="32"/>
          <w:szCs w:val="32"/>
          <w:u w:val="single"/>
        </w:rPr>
        <w:lastRenderedPageBreak/>
        <w:t>Konzept Berufswahlorientierung</w:t>
      </w:r>
    </w:p>
    <w:p w:rsidR="00FA1608" w:rsidRPr="00393DA8" w:rsidRDefault="00FA1608" w:rsidP="00797E87">
      <w:pPr>
        <w:pStyle w:val="Listenabsatz"/>
        <w:numPr>
          <w:ilvl w:val="0"/>
          <w:numId w:val="1"/>
        </w:numPr>
        <w:ind w:left="709" w:hanging="643"/>
        <w:outlineLvl w:val="0"/>
        <w:rPr>
          <w:rFonts w:ascii="Arial" w:hAnsi="Arial" w:cs="Arial"/>
          <w:b/>
          <w:sz w:val="24"/>
          <w:u w:val="single"/>
        </w:rPr>
      </w:pPr>
      <w:bookmarkStart w:id="1" w:name="_Toc24363070"/>
      <w:r w:rsidRPr="00393DA8">
        <w:rPr>
          <w:rFonts w:ascii="Arial" w:hAnsi="Arial" w:cs="Arial"/>
          <w:b/>
          <w:sz w:val="24"/>
          <w:u w:val="single"/>
        </w:rPr>
        <w:t xml:space="preserve">Einführung </w:t>
      </w:r>
      <w:r w:rsidR="00C06C0C">
        <w:rPr>
          <w:rFonts w:ascii="Arial" w:hAnsi="Arial" w:cs="Arial"/>
          <w:b/>
          <w:sz w:val="24"/>
          <w:u w:val="single"/>
        </w:rPr>
        <w:t xml:space="preserve">in das vorliegende </w:t>
      </w:r>
      <w:r w:rsidRPr="00393DA8">
        <w:rPr>
          <w:rFonts w:ascii="Arial" w:hAnsi="Arial" w:cs="Arial"/>
          <w:b/>
          <w:sz w:val="24"/>
          <w:u w:val="single"/>
        </w:rPr>
        <w:t>BO-Curriculum</w:t>
      </w:r>
      <w:bookmarkEnd w:id="1"/>
    </w:p>
    <w:p w:rsidR="00E6076B" w:rsidRDefault="00FA1608" w:rsidP="00C26307">
      <w:pPr>
        <w:ind w:left="426"/>
        <w:rPr>
          <w:rFonts w:ascii="Arial" w:hAnsi="Arial" w:cs="Arial"/>
        </w:rPr>
      </w:pPr>
      <w:r w:rsidRPr="00393DA8">
        <w:rPr>
          <w:rFonts w:ascii="Arial" w:hAnsi="Arial" w:cs="Arial"/>
        </w:rPr>
        <w:t xml:space="preserve">Neben der Orientierung an den Kernlehrplänen für die Hauptschule ist die größte pädagogische Herausforderung schon in der Unterstufe, besonders aber in der Mittel- und Oberstufe, die Vorbereitung auf das Berufsleben mit dem Ziel der Integration auf dem 1. und 2. Arbeitsmarkt. </w:t>
      </w:r>
    </w:p>
    <w:p w:rsidR="00FA1608" w:rsidRPr="00393DA8" w:rsidRDefault="00FA1608" w:rsidP="00C26307">
      <w:pPr>
        <w:ind w:left="426"/>
        <w:rPr>
          <w:rFonts w:ascii="Arial" w:hAnsi="Arial" w:cs="Arial"/>
        </w:rPr>
      </w:pPr>
      <w:r w:rsidRPr="00393DA8">
        <w:rPr>
          <w:rFonts w:ascii="Arial" w:hAnsi="Arial" w:cs="Arial"/>
        </w:rPr>
        <w:t>Aufgrund der Beeinträchtigungen unserer Schülerschaft auf allen sprachlichen Ebenen, im Bereich Lernen und im sozial-emotionalen Bereich liegen unsere Schwerpunkte</w:t>
      </w:r>
    </w:p>
    <w:p w:rsidR="00FA1608" w:rsidRPr="00393DA8" w:rsidRDefault="00FA1608" w:rsidP="00FA1608">
      <w:pPr>
        <w:pStyle w:val="Listenabsatz"/>
        <w:numPr>
          <w:ilvl w:val="0"/>
          <w:numId w:val="2"/>
        </w:numPr>
        <w:rPr>
          <w:rFonts w:ascii="Arial" w:hAnsi="Arial" w:cs="Arial"/>
        </w:rPr>
      </w:pPr>
      <w:r w:rsidRPr="00393DA8">
        <w:rPr>
          <w:rFonts w:ascii="Arial" w:hAnsi="Arial" w:cs="Arial"/>
        </w:rPr>
        <w:t>in der Vermittlung emotionaler und sozialer Kompetenzen</w:t>
      </w:r>
    </w:p>
    <w:p w:rsidR="00FA1608" w:rsidRPr="00393DA8" w:rsidRDefault="00FA1608" w:rsidP="00FA1608">
      <w:pPr>
        <w:pStyle w:val="Listenabsatz"/>
        <w:numPr>
          <w:ilvl w:val="0"/>
          <w:numId w:val="2"/>
        </w:numPr>
        <w:rPr>
          <w:rFonts w:ascii="Arial" w:hAnsi="Arial" w:cs="Arial"/>
        </w:rPr>
      </w:pPr>
      <w:r w:rsidRPr="00393DA8">
        <w:rPr>
          <w:rFonts w:ascii="Arial" w:hAnsi="Arial" w:cs="Arial"/>
        </w:rPr>
        <w:t>im Bewusstwerden eigener Stärken und Wünsche in Verbindung mit der Berufswahl</w:t>
      </w:r>
    </w:p>
    <w:p w:rsidR="00FA1608" w:rsidRPr="00393DA8" w:rsidRDefault="00FA1608" w:rsidP="00FA1608">
      <w:pPr>
        <w:pStyle w:val="Listenabsatz"/>
        <w:numPr>
          <w:ilvl w:val="0"/>
          <w:numId w:val="2"/>
        </w:numPr>
        <w:rPr>
          <w:rFonts w:ascii="Arial" w:hAnsi="Arial" w:cs="Arial"/>
        </w:rPr>
      </w:pPr>
      <w:r w:rsidRPr="00393DA8">
        <w:rPr>
          <w:rFonts w:ascii="Arial" w:hAnsi="Arial" w:cs="Arial"/>
        </w:rPr>
        <w:t>im Aufbau einer Kommunikationsfähigkeit unter Berücksichtigung aller Sprachebenen</w:t>
      </w:r>
    </w:p>
    <w:p w:rsidR="00FA1608" w:rsidRDefault="00FA1608" w:rsidP="00FA1608">
      <w:pPr>
        <w:pStyle w:val="Listenabsatz"/>
        <w:numPr>
          <w:ilvl w:val="0"/>
          <w:numId w:val="2"/>
        </w:numPr>
        <w:rPr>
          <w:rFonts w:ascii="Arial" w:hAnsi="Arial" w:cs="Arial"/>
        </w:rPr>
      </w:pPr>
      <w:r w:rsidRPr="00393DA8">
        <w:rPr>
          <w:rFonts w:ascii="Arial" w:hAnsi="Arial" w:cs="Arial"/>
        </w:rPr>
        <w:t>in der Vermittlung methodischer Kompetenzen</w:t>
      </w:r>
      <w:r w:rsidR="00144F48" w:rsidRPr="00393DA8">
        <w:rPr>
          <w:rFonts w:ascii="Arial" w:hAnsi="Arial" w:cs="Arial"/>
        </w:rPr>
        <w:t xml:space="preserve"> bei der Berufswahl</w:t>
      </w:r>
    </w:p>
    <w:p w:rsidR="00362E1D" w:rsidRPr="00362E1D" w:rsidRDefault="00362E1D" w:rsidP="00362E1D">
      <w:pPr>
        <w:rPr>
          <w:rFonts w:ascii="Arial" w:hAnsi="Arial" w:cs="Arial"/>
        </w:rPr>
      </w:pPr>
    </w:p>
    <w:p w:rsidR="00144F48" w:rsidRPr="00393DA8" w:rsidRDefault="00144F48" w:rsidP="00797E87">
      <w:pPr>
        <w:pStyle w:val="Listenabsatz"/>
        <w:numPr>
          <w:ilvl w:val="0"/>
          <w:numId w:val="1"/>
        </w:numPr>
        <w:ind w:left="709" w:hanging="643"/>
        <w:outlineLvl w:val="0"/>
        <w:rPr>
          <w:rFonts w:ascii="Arial" w:hAnsi="Arial" w:cs="Arial"/>
          <w:b/>
          <w:sz w:val="24"/>
          <w:u w:val="single"/>
        </w:rPr>
      </w:pPr>
      <w:bookmarkStart w:id="2" w:name="_Toc24363071"/>
      <w:r w:rsidRPr="00393DA8">
        <w:rPr>
          <w:rFonts w:ascii="Arial" w:hAnsi="Arial" w:cs="Arial"/>
          <w:b/>
          <w:sz w:val="24"/>
          <w:u w:val="single"/>
        </w:rPr>
        <w:t>Zielsetzungen</w:t>
      </w:r>
      <w:bookmarkEnd w:id="2"/>
    </w:p>
    <w:p w:rsidR="00C26307" w:rsidRPr="00997A02" w:rsidRDefault="00144F48" w:rsidP="00C26307">
      <w:pPr>
        <w:ind w:left="426"/>
        <w:rPr>
          <w:rFonts w:ascii="Arial" w:hAnsi="Arial" w:cs="Arial"/>
          <w:b/>
        </w:rPr>
      </w:pPr>
      <w:r w:rsidRPr="00997A02">
        <w:rPr>
          <w:rFonts w:ascii="Arial" w:hAnsi="Arial" w:cs="Arial"/>
          <w:b/>
        </w:rPr>
        <w:t xml:space="preserve">Die Schüler und Schülerinnen werden befähigt, im Prozess der beruflichen Orientierung eine Berufsentscheidung zu treffen und den Eintritt in eine Ausbildung realistisch und nahtlos gestalten zu können. </w:t>
      </w:r>
    </w:p>
    <w:p w:rsidR="00144F48" w:rsidRPr="00393DA8" w:rsidRDefault="00144F48" w:rsidP="00C26307">
      <w:pPr>
        <w:ind w:left="426"/>
        <w:rPr>
          <w:rFonts w:ascii="Arial" w:hAnsi="Arial" w:cs="Arial"/>
        </w:rPr>
      </w:pPr>
      <w:r w:rsidRPr="00393DA8">
        <w:rPr>
          <w:rFonts w:ascii="Arial" w:hAnsi="Arial" w:cs="Arial"/>
        </w:rPr>
        <w:t>Hierzu erwerben sie folgende Kompetenzen:</w:t>
      </w:r>
    </w:p>
    <w:tbl>
      <w:tblPr>
        <w:tblStyle w:val="Tabellenraster"/>
        <w:tblW w:w="0" w:type="auto"/>
        <w:tblInd w:w="360" w:type="dxa"/>
        <w:tblLook w:val="04A0" w:firstRow="1" w:lastRow="0" w:firstColumn="1" w:lastColumn="0" w:noHBand="0" w:noVBand="1"/>
      </w:tblPr>
      <w:tblGrid>
        <w:gridCol w:w="4412"/>
        <w:gridCol w:w="4514"/>
      </w:tblGrid>
      <w:tr w:rsidR="003F6523" w:rsidRPr="00393DA8" w:rsidTr="00393DA8">
        <w:tc>
          <w:tcPr>
            <w:tcW w:w="4414" w:type="dxa"/>
            <w:shd w:val="clear" w:color="auto" w:fill="BFBFBF" w:themeFill="background1" w:themeFillShade="BF"/>
          </w:tcPr>
          <w:p w:rsidR="00144F48" w:rsidRPr="00393DA8" w:rsidRDefault="003F6523" w:rsidP="00144F48">
            <w:pPr>
              <w:rPr>
                <w:rFonts w:ascii="Arial" w:hAnsi="Arial" w:cs="Arial"/>
                <w:b/>
                <w:sz w:val="24"/>
              </w:rPr>
            </w:pPr>
            <w:r w:rsidRPr="00393DA8">
              <w:rPr>
                <w:rFonts w:ascii="Arial" w:hAnsi="Arial" w:cs="Arial"/>
                <w:b/>
                <w:sz w:val="24"/>
              </w:rPr>
              <w:t>Kompetenz</w:t>
            </w:r>
          </w:p>
        </w:tc>
        <w:tc>
          <w:tcPr>
            <w:tcW w:w="4514" w:type="dxa"/>
            <w:shd w:val="clear" w:color="auto" w:fill="BFBFBF" w:themeFill="background1" w:themeFillShade="BF"/>
          </w:tcPr>
          <w:p w:rsidR="00144F48" w:rsidRPr="00393DA8" w:rsidRDefault="003F6523" w:rsidP="00144F48">
            <w:pPr>
              <w:rPr>
                <w:rFonts w:ascii="Arial" w:hAnsi="Arial" w:cs="Arial"/>
                <w:b/>
                <w:sz w:val="24"/>
              </w:rPr>
            </w:pPr>
            <w:r w:rsidRPr="00393DA8">
              <w:rPr>
                <w:rFonts w:ascii="Arial" w:hAnsi="Arial" w:cs="Arial"/>
                <w:b/>
                <w:sz w:val="24"/>
              </w:rPr>
              <w:t>Umsetzung</w:t>
            </w:r>
          </w:p>
          <w:p w:rsidR="003F6523" w:rsidRPr="00393DA8" w:rsidRDefault="003F6523" w:rsidP="00144F48">
            <w:pPr>
              <w:rPr>
                <w:rFonts w:ascii="Arial" w:hAnsi="Arial" w:cs="Arial"/>
                <w:b/>
                <w:sz w:val="24"/>
              </w:rPr>
            </w:pPr>
          </w:p>
        </w:tc>
      </w:tr>
      <w:tr w:rsidR="003F6523" w:rsidRPr="00393DA8" w:rsidTr="00393DA8">
        <w:tc>
          <w:tcPr>
            <w:tcW w:w="4414" w:type="dxa"/>
          </w:tcPr>
          <w:p w:rsidR="00144F48" w:rsidRPr="00393DA8" w:rsidRDefault="00BB6ABE" w:rsidP="00144F48">
            <w:pPr>
              <w:rPr>
                <w:rFonts w:ascii="Arial" w:hAnsi="Arial" w:cs="Arial"/>
              </w:rPr>
            </w:pPr>
            <w:r w:rsidRPr="00393DA8">
              <w:rPr>
                <w:rFonts w:ascii="Arial" w:hAnsi="Arial" w:cs="Arial"/>
              </w:rPr>
              <w:t xml:space="preserve">Erwerb außerfachlicher </w:t>
            </w:r>
            <w:r w:rsidR="003F6523" w:rsidRPr="00393DA8">
              <w:rPr>
                <w:rFonts w:ascii="Arial" w:hAnsi="Arial" w:cs="Arial"/>
              </w:rPr>
              <w:t>Schlüsselqualifikationen wie Pünktlichkeit, Höflichkeit, Respekt, Selbstständigkeit, Belastbarkeit, Übernahme von Verantwortung, Anpassungsfähigkeit, Teamfähigkeit</w:t>
            </w:r>
          </w:p>
        </w:tc>
        <w:tc>
          <w:tcPr>
            <w:tcW w:w="4514" w:type="dxa"/>
          </w:tcPr>
          <w:p w:rsidR="00144F48" w:rsidRPr="00393DA8" w:rsidRDefault="003F6523" w:rsidP="003F6523">
            <w:pPr>
              <w:pStyle w:val="Listenabsatz"/>
              <w:numPr>
                <w:ilvl w:val="0"/>
                <w:numId w:val="3"/>
              </w:numPr>
              <w:rPr>
                <w:rFonts w:ascii="Arial" w:hAnsi="Arial" w:cs="Arial"/>
              </w:rPr>
            </w:pPr>
            <w:r w:rsidRPr="00393DA8">
              <w:rPr>
                <w:rFonts w:ascii="Arial" w:hAnsi="Arial" w:cs="Arial"/>
              </w:rPr>
              <w:t>Sozia</w:t>
            </w:r>
            <w:r w:rsidR="00B135D4" w:rsidRPr="00393DA8">
              <w:rPr>
                <w:rFonts w:ascii="Arial" w:hAnsi="Arial" w:cs="Arial"/>
              </w:rPr>
              <w:t xml:space="preserve">les Kompetenztraining </w:t>
            </w:r>
            <w:r w:rsidRPr="00393DA8">
              <w:rPr>
                <w:rFonts w:ascii="Arial" w:hAnsi="Arial" w:cs="Arial"/>
              </w:rPr>
              <w:t xml:space="preserve"> (3-5 Tage in Sonsbeck)</w:t>
            </w:r>
          </w:p>
          <w:p w:rsidR="003F6523" w:rsidRPr="00393DA8" w:rsidRDefault="003F6523" w:rsidP="003F6523">
            <w:pPr>
              <w:pStyle w:val="Listenabsatz"/>
              <w:numPr>
                <w:ilvl w:val="0"/>
                <w:numId w:val="3"/>
              </w:numPr>
              <w:rPr>
                <w:rFonts w:ascii="Arial" w:hAnsi="Arial" w:cs="Arial"/>
              </w:rPr>
            </w:pPr>
            <w:r w:rsidRPr="00393DA8">
              <w:rPr>
                <w:rFonts w:ascii="Arial" w:hAnsi="Arial" w:cs="Arial"/>
              </w:rPr>
              <w:t>Selbstbehau</w:t>
            </w:r>
            <w:r w:rsidR="00B135D4" w:rsidRPr="00393DA8">
              <w:rPr>
                <w:rFonts w:ascii="Arial" w:hAnsi="Arial" w:cs="Arial"/>
              </w:rPr>
              <w:t xml:space="preserve">ptungstraining Mädchen </w:t>
            </w:r>
          </w:p>
          <w:p w:rsidR="003F6523" w:rsidRPr="00393DA8" w:rsidRDefault="003F6523" w:rsidP="003F6523">
            <w:pPr>
              <w:pStyle w:val="Listenabsatz"/>
              <w:numPr>
                <w:ilvl w:val="0"/>
                <w:numId w:val="3"/>
              </w:numPr>
              <w:rPr>
                <w:rFonts w:ascii="Arial" w:hAnsi="Arial" w:cs="Arial"/>
              </w:rPr>
            </w:pPr>
            <w:r w:rsidRPr="00393DA8">
              <w:rPr>
                <w:rFonts w:ascii="Arial" w:hAnsi="Arial" w:cs="Arial"/>
              </w:rPr>
              <w:t>Anti-Aggr</w:t>
            </w:r>
            <w:r w:rsidR="00B135D4" w:rsidRPr="00393DA8">
              <w:rPr>
                <w:rFonts w:ascii="Arial" w:hAnsi="Arial" w:cs="Arial"/>
              </w:rPr>
              <w:t xml:space="preserve">essionstraining Jungen </w:t>
            </w:r>
          </w:p>
          <w:p w:rsidR="003F6523" w:rsidRPr="00393DA8" w:rsidRDefault="00BB6ABE" w:rsidP="003F6523">
            <w:pPr>
              <w:pStyle w:val="Listenabsatz"/>
              <w:numPr>
                <w:ilvl w:val="0"/>
                <w:numId w:val="3"/>
              </w:numPr>
              <w:rPr>
                <w:rFonts w:ascii="Arial" w:hAnsi="Arial" w:cs="Arial"/>
              </w:rPr>
            </w:pPr>
            <w:r w:rsidRPr="00393DA8">
              <w:rPr>
                <w:rFonts w:ascii="Arial" w:hAnsi="Arial" w:cs="Arial"/>
              </w:rPr>
              <w:t>Mobilitätstraining</w:t>
            </w:r>
          </w:p>
          <w:p w:rsidR="00BB6ABE" w:rsidRPr="00393DA8" w:rsidRDefault="00BB6ABE" w:rsidP="003F6523">
            <w:pPr>
              <w:pStyle w:val="Listenabsatz"/>
              <w:numPr>
                <w:ilvl w:val="0"/>
                <w:numId w:val="3"/>
              </w:numPr>
              <w:rPr>
                <w:rFonts w:ascii="Arial" w:hAnsi="Arial" w:cs="Arial"/>
              </w:rPr>
            </w:pPr>
            <w:r w:rsidRPr="00393DA8">
              <w:rPr>
                <w:rFonts w:ascii="Arial" w:hAnsi="Arial" w:cs="Arial"/>
              </w:rPr>
              <w:t>Workshops Finanzen/Recht</w:t>
            </w:r>
          </w:p>
          <w:p w:rsidR="00B135D4" w:rsidRPr="00393DA8" w:rsidRDefault="00B135D4" w:rsidP="003F6523">
            <w:pPr>
              <w:pStyle w:val="Listenabsatz"/>
              <w:numPr>
                <w:ilvl w:val="0"/>
                <w:numId w:val="3"/>
              </w:numPr>
              <w:rPr>
                <w:rFonts w:ascii="Arial" w:hAnsi="Arial" w:cs="Arial"/>
              </w:rPr>
            </w:pPr>
            <w:r w:rsidRPr="00393DA8">
              <w:rPr>
                <w:rFonts w:ascii="Arial" w:hAnsi="Arial" w:cs="Arial"/>
              </w:rPr>
              <w:t>Workshop zur sexuellen und geschlechtlichen Vielfalt</w:t>
            </w:r>
          </w:p>
        </w:tc>
      </w:tr>
      <w:tr w:rsidR="003F6523" w:rsidRPr="00393DA8" w:rsidTr="00393DA8">
        <w:tc>
          <w:tcPr>
            <w:tcW w:w="4414" w:type="dxa"/>
          </w:tcPr>
          <w:p w:rsidR="00144F48" w:rsidRPr="00393DA8" w:rsidRDefault="00B135D4" w:rsidP="00144F48">
            <w:pPr>
              <w:rPr>
                <w:rFonts w:ascii="Arial" w:hAnsi="Arial" w:cs="Arial"/>
              </w:rPr>
            </w:pPr>
            <w:r w:rsidRPr="00393DA8">
              <w:rPr>
                <w:rFonts w:ascii="Arial" w:hAnsi="Arial" w:cs="Arial"/>
              </w:rPr>
              <w:t xml:space="preserve">Erwerb </w:t>
            </w:r>
            <w:r w:rsidR="003F6523" w:rsidRPr="00393DA8">
              <w:rPr>
                <w:rFonts w:ascii="Arial" w:hAnsi="Arial" w:cs="Arial"/>
              </w:rPr>
              <w:t>grundlegende</w:t>
            </w:r>
            <w:r w:rsidRPr="00393DA8">
              <w:rPr>
                <w:rFonts w:ascii="Arial" w:hAnsi="Arial" w:cs="Arial"/>
              </w:rPr>
              <w:t>r</w:t>
            </w:r>
            <w:r w:rsidR="003F6523" w:rsidRPr="00393DA8">
              <w:rPr>
                <w:rFonts w:ascii="Arial" w:hAnsi="Arial" w:cs="Arial"/>
              </w:rPr>
              <w:t xml:space="preserve"> Kenntnisse und Fertigkeiten in den verschiedenen Schulfächern </w:t>
            </w:r>
          </w:p>
        </w:tc>
        <w:tc>
          <w:tcPr>
            <w:tcW w:w="4514" w:type="dxa"/>
          </w:tcPr>
          <w:p w:rsidR="00144F48" w:rsidRPr="00393DA8" w:rsidRDefault="00C26307" w:rsidP="008C2249">
            <w:pPr>
              <w:pStyle w:val="Listenabsatz"/>
              <w:numPr>
                <w:ilvl w:val="0"/>
                <w:numId w:val="3"/>
              </w:numPr>
              <w:rPr>
                <w:rFonts w:ascii="Arial" w:hAnsi="Arial" w:cs="Arial"/>
              </w:rPr>
            </w:pPr>
            <w:r w:rsidRPr="00393DA8">
              <w:rPr>
                <w:rFonts w:ascii="Arial" w:hAnsi="Arial" w:cs="Arial"/>
              </w:rPr>
              <w:t>Unterricht und Leistungs</w:t>
            </w:r>
            <w:r w:rsidR="008C2249" w:rsidRPr="00393DA8">
              <w:rPr>
                <w:rFonts w:ascii="Arial" w:hAnsi="Arial" w:cs="Arial"/>
              </w:rPr>
              <w:t>bewertung in den einzelnen Fächern nach den Kernlehrplänen der Hauptschule oder der Förderschule Lernen</w:t>
            </w:r>
            <w:r w:rsidR="007F2705">
              <w:rPr>
                <w:rFonts w:ascii="Arial" w:hAnsi="Arial" w:cs="Arial"/>
              </w:rPr>
              <w:t xml:space="preserve"> (Themen zur BO sind speziell</w:t>
            </w:r>
            <w:r w:rsidR="000A4049" w:rsidRPr="00393DA8">
              <w:rPr>
                <w:rFonts w:ascii="Arial" w:hAnsi="Arial" w:cs="Arial"/>
              </w:rPr>
              <w:t xml:space="preserve"> markiert)</w:t>
            </w:r>
          </w:p>
          <w:p w:rsidR="008C2249" w:rsidRPr="00393DA8" w:rsidRDefault="00B135D4" w:rsidP="008C2249">
            <w:pPr>
              <w:pStyle w:val="Listenabsatz"/>
              <w:numPr>
                <w:ilvl w:val="0"/>
                <w:numId w:val="3"/>
              </w:numPr>
              <w:rPr>
                <w:rFonts w:ascii="Arial" w:hAnsi="Arial" w:cs="Arial"/>
              </w:rPr>
            </w:pPr>
            <w:r w:rsidRPr="00393DA8">
              <w:rPr>
                <w:rFonts w:ascii="Arial" w:hAnsi="Arial" w:cs="Arial"/>
              </w:rPr>
              <w:t xml:space="preserve">PC-Führerschein </w:t>
            </w:r>
          </w:p>
          <w:p w:rsidR="005D20E1" w:rsidRPr="00393DA8" w:rsidRDefault="005D20E1" w:rsidP="008C2249">
            <w:pPr>
              <w:pStyle w:val="Listenabsatz"/>
              <w:numPr>
                <w:ilvl w:val="0"/>
                <w:numId w:val="3"/>
              </w:numPr>
              <w:rPr>
                <w:rFonts w:ascii="Arial" w:hAnsi="Arial" w:cs="Arial"/>
              </w:rPr>
            </w:pPr>
            <w:r w:rsidRPr="00393DA8">
              <w:rPr>
                <w:rFonts w:ascii="Arial" w:hAnsi="Arial" w:cs="Arial"/>
              </w:rPr>
              <w:t>Hygieneschulung</w:t>
            </w:r>
          </w:p>
        </w:tc>
      </w:tr>
      <w:tr w:rsidR="003F6523" w:rsidRPr="00393DA8" w:rsidTr="00393DA8">
        <w:tc>
          <w:tcPr>
            <w:tcW w:w="4414" w:type="dxa"/>
          </w:tcPr>
          <w:p w:rsidR="00144F48" w:rsidRPr="00393DA8" w:rsidRDefault="00B135D4" w:rsidP="00144F48">
            <w:pPr>
              <w:rPr>
                <w:rFonts w:ascii="Arial" w:hAnsi="Arial" w:cs="Arial"/>
              </w:rPr>
            </w:pPr>
            <w:r w:rsidRPr="00393DA8">
              <w:rPr>
                <w:rFonts w:ascii="Arial" w:hAnsi="Arial" w:cs="Arial"/>
              </w:rPr>
              <w:t>Hinterfragung tradierter Rollenerwartung zwecks Klischeefreiheit in der Berufsorientierung</w:t>
            </w:r>
          </w:p>
        </w:tc>
        <w:tc>
          <w:tcPr>
            <w:tcW w:w="4514" w:type="dxa"/>
          </w:tcPr>
          <w:p w:rsidR="00144F48" w:rsidRPr="00393DA8" w:rsidRDefault="008C2249" w:rsidP="008C2249">
            <w:pPr>
              <w:pStyle w:val="Listenabsatz"/>
              <w:numPr>
                <w:ilvl w:val="0"/>
                <w:numId w:val="3"/>
              </w:numPr>
              <w:rPr>
                <w:rFonts w:ascii="Arial" w:hAnsi="Arial" w:cs="Arial"/>
              </w:rPr>
            </w:pPr>
            <w:r w:rsidRPr="00393DA8">
              <w:rPr>
                <w:rFonts w:ascii="Arial" w:hAnsi="Arial" w:cs="Arial"/>
              </w:rPr>
              <w:t>Boys‘ und Girls‘ Day</w:t>
            </w:r>
          </w:p>
        </w:tc>
      </w:tr>
      <w:tr w:rsidR="003F6523" w:rsidRPr="00393DA8" w:rsidTr="00393DA8">
        <w:tc>
          <w:tcPr>
            <w:tcW w:w="4414" w:type="dxa"/>
          </w:tcPr>
          <w:p w:rsidR="00144F48" w:rsidRPr="00393DA8" w:rsidRDefault="00B135D4" w:rsidP="00144F48">
            <w:pPr>
              <w:rPr>
                <w:rFonts w:ascii="Arial" w:hAnsi="Arial" w:cs="Arial"/>
              </w:rPr>
            </w:pPr>
            <w:r w:rsidRPr="00393DA8">
              <w:rPr>
                <w:rFonts w:ascii="Arial" w:hAnsi="Arial" w:cs="Arial"/>
              </w:rPr>
              <w:t xml:space="preserve">Aufbau </w:t>
            </w:r>
            <w:r w:rsidR="003F6523" w:rsidRPr="00393DA8">
              <w:rPr>
                <w:rFonts w:ascii="Arial" w:hAnsi="Arial" w:cs="Arial"/>
              </w:rPr>
              <w:t>Komm</w:t>
            </w:r>
            <w:r w:rsidRPr="00393DA8">
              <w:rPr>
                <w:rFonts w:ascii="Arial" w:hAnsi="Arial" w:cs="Arial"/>
              </w:rPr>
              <w:t xml:space="preserve">unikationsfähigkeit </w:t>
            </w:r>
          </w:p>
        </w:tc>
        <w:tc>
          <w:tcPr>
            <w:tcW w:w="4514" w:type="dxa"/>
          </w:tcPr>
          <w:p w:rsidR="00144F48" w:rsidRPr="00393DA8" w:rsidRDefault="008C2249" w:rsidP="008C2249">
            <w:pPr>
              <w:pStyle w:val="Listenabsatz"/>
              <w:numPr>
                <w:ilvl w:val="0"/>
                <w:numId w:val="3"/>
              </w:numPr>
              <w:rPr>
                <w:rFonts w:ascii="Arial" w:hAnsi="Arial" w:cs="Arial"/>
              </w:rPr>
            </w:pPr>
            <w:r w:rsidRPr="00393DA8">
              <w:rPr>
                <w:rFonts w:ascii="Arial" w:hAnsi="Arial" w:cs="Arial"/>
              </w:rPr>
              <w:t>Kommunikations- und Telefontraining</w:t>
            </w:r>
          </w:p>
          <w:p w:rsidR="008C2249" w:rsidRPr="00393DA8" w:rsidRDefault="008C2249" w:rsidP="008C2249">
            <w:pPr>
              <w:pStyle w:val="Listenabsatz"/>
              <w:numPr>
                <w:ilvl w:val="0"/>
                <w:numId w:val="3"/>
              </w:numPr>
              <w:rPr>
                <w:rFonts w:ascii="Arial" w:hAnsi="Arial" w:cs="Arial"/>
              </w:rPr>
            </w:pPr>
            <w:r w:rsidRPr="00393DA8">
              <w:rPr>
                <w:rFonts w:ascii="Arial" w:hAnsi="Arial" w:cs="Arial"/>
              </w:rPr>
              <w:t>Sprachtherapeutischer Unterricht</w:t>
            </w:r>
          </w:p>
          <w:p w:rsidR="008C2249" w:rsidRPr="00393DA8" w:rsidRDefault="008C2249" w:rsidP="008C2249">
            <w:pPr>
              <w:pStyle w:val="Listenabsatz"/>
              <w:numPr>
                <w:ilvl w:val="0"/>
                <w:numId w:val="3"/>
              </w:numPr>
              <w:rPr>
                <w:rFonts w:ascii="Arial" w:hAnsi="Arial" w:cs="Arial"/>
              </w:rPr>
            </w:pPr>
            <w:r w:rsidRPr="00393DA8">
              <w:rPr>
                <w:rFonts w:ascii="Arial" w:hAnsi="Arial" w:cs="Arial"/>
              </w:rPr>
              <w:t>Spra</w:t>
            </w:r>
            <w:r w:rsidR="00B135D4" w:rsidRPr="00393DA8">
              <w:rPr>
                <w:rFonts w:ascii="Arial" w:hAnsi="Arial" w:cs="Arial"/>
              </w:rPr>
              <w:t>chförderung</w:t>
            </w:r>
          </w:p>
          <w:p w:rsidR="008C2249" w:rsidRPr="00393DA8" w:rsidRDefault="008C2249" w:rsidP="00B135D4">
            <w:pPr>
              <w:pStyle w:val="Listenabsatz"/>
              <w:numPr>
                <w:ilvl w:val="0"/>
                <w:numId w:val="3"/>
              </w:numPr>
              <w:rPr>
                <w:rFonts w:ascii="Arial" w:hAnsi="Arial" w:cs="Arial"/>
              </w:rPr>
            </w:pPr>
            <w:r w:rsidRPr="00393DA8">
              <w:rPr>
                <w:rFonts w:ascii="Arial" w:hAnsi="Arial" w:cs="Arial"/>
              </w:rPr>
              <w:t>jä</w:t>
            </w:r>
            <w:r w:rsidR="00B135D4" w:rsidRPr="00393DA8">
              <w:rPr>
                <w:rFonts w:ascii="Arial" w:hAnsi="Arial" w:cs="Arial"/>
              </w:rPr>
              <w:t>hrliche Förderplanerstellung/–</w:t>
            </w:r>
            <w:r w:rsidRPr="00393DA8">
              <w:rPr>
                <w:rFonts w:ascii="Arial" w:hAnsi="Arial" w:cs="Arial"/>
              </w:rPr>
              <w:t>umsetzung</w:t>
            </w:r>
            <w:r w:rsidR="00B135D4" w:rsidRPr="00393DA8">
              <w:rPr>
                <w:rFonts w:ascii="Arial" w:hAnsi="Arial" w:cs="Arial"/>
              </w:rPr>
              <w:t xml:space="preserve"> und Evaluation</w:t>
            </w:r>
          </w:p>
        </w:tc>
      </w:tr>
      <w:tr w:rsidR="003F6523" w:rsidRPr="00393DA8" w:rsidTr="00393DA8">
        <w:tc>
          <w:tcPr>
            <w:tcW w:w="4414" w:type="dxa"/>
          </w:tcPr>
          <w:p w:rsidR="00144F48" w:rsidRPr="00393DA8" w:rsidRDefault="003F6523" w:rsidP="00144F48">
            <w:pPr>
              <w:rPr>
                <w:rFonts w:ascii="Arial" w:hAnsi="Arial" w:cs="Arial"/>
              </w:rPr>
            </w:pPr>
            <w:r w:rsidRPr="00393DA8">
              <w:rPr>
                <w:rFonts w:ascii="Arial" w:hAnsi="Arial" w:cs="Arial"/>
              </w:rPr>
              <w:lastRenderedPageBreak/>
              <w:t>Erkennen eigener Interessen und Abneigungen sowie</w:t>
            </w:r>
          </w:p>
          <w:p w:rsidR="003F6523" w:rsidRPr="00393DA8" w:rsidRDefault="003F6523" w:rsidP="00144F48">
            <w:pPr>
              <w:rPr>
                <w:rFonts w:ascii="Arial" w:hAnsi="Arial" w:cs="Arial"/>
              </w:rPr>
            </w:pPr>
            <w:r w:rsidRPr="00393DA8">
              <w:rPr>
                <w:rFonts w:ascii="Arial" w:hAnsi="Arial" w:cs="Arial"/>
              </w:rPr>
              <w:t>Bewusstwerden eigener Stärken und Schwächen</w:t>
            </w:r>
          </w:p>
        </w:tc>
        <w:tc>
          <w:tcPr>
            <w:tcW w:w="4514" w:type="dxa"/>
          </w:tcPr>
          <w:p w:rsidR="00144F48" w:rsidRPr="00393DA8" w:rsidRDefault="008C2249" w:rsidP="008C2249">
            <w:pPr>
              <w:pStyle w:val="Listenabsatz"/>
              <w:numPr>
                <w:ilvl w:val="0"/>
                <w:numId w:val="3"/>
              </w:numPr>
              <w:rPr>
                <w:rFonts w:ascii="Arial" w:hAnsi="Arial" w:cs="Arial"/>
              </w:rPr>
            </w:pPr>
            <w:r w:rsidRPr="00393DA8">
              <w:rPr>
                <w:rFonts w:ascii="Arial" w:hAnsi="Arial" w:cs="Arial"/>
              </w:rPr>
              <w:t>„Komm auf Tour“</w:t>
            </w:r>
          </w:p>
          <w:p w:rsidR="008C2249" w:rsidRPr="00393DA8" w:rsidRDefault="008C2249" w:rsidP="008C2249">
            <w:pPr>
              <w:pStyle w:val="Listenabsatz"/>
              <w:numPr>
                <w:ilvl w:val="0"/>
                <w:numId w:val="3"/>
              </w:numPr>
              <w:rPr>
                <w:rFonts w:ascii="Arial" w:hAnsi="Arial" w:cs="Arial"/>
              </w:rPr>
            </w:pPr>
            <w:r w:rsidRPr="00393DA8">
              <w:rPr>
                <w:rFonts w:ascii="Arial" w:hAnsi="Arial" w:cs="Arial"/>
              </w:rPr>
              <w:t>Potenzialanalyse</w:t>
            </w:r>
          </w:p>
          <w:p w:rsidR="008C2249" w:rsidRPr="00393DA8" w:rsidRDefault="00B135D4" w:rsidP="008C2249">
            <w:pPr>
              <w:pStyle w:val="Listenabsatz"/>
              <w:numPr>
                <w:ilvl w:val="0"/>
                <w:numId w:val="3"/>
              </w:numPr>
              <w:rPr>
                <w:rFonts w:ascii="Arial" w:hAnsi="Arial" w:cs="Arial"/>
              </w:rPr>
            </w:pPr>
            <w:r w:rsidRPr="00393DA8">
              <w:rPr>
                <w:rFonts w:ascii="Arial" w:hAnsi="Arial" w:cs="Arial"/>
              </w:rPr>
              <w:t>Unterrichtssequenzen</w:t>
            </w:r>
            <w:r w:rsidR="008C2249" w:rsidRPr="00393DA8">
              <w:rPr>
                <w:rFonts w:ascii="Arial" w:hAnsi="Arial" w:cs="Arial"/>
              </w:rPr>
              <w:t xml:space="preserve"> zur Selbst- und Fremdeinschätzung</w:t>
            </w:r>
          </w:p>
        </w:tc>
      </w:tr>
      <w:tr w:rsidR="003F6523" w:rsidRPr="00393DA8" w:rsidTr="00393DA8">
        <w:tc>
          <w:tcPr>
            <w:tcW w:w="4414" w:type="dxa"/>
          </w:tcPr>
          <w:p w:rsidR="00144F48" w:rsidRPr="00393DA8" w:rsidRDefault="00B135D4" w:rsidP="00144F48">
            <w:pPr>
              <w:rPr>
                <w:rFonts w:ascii="Arial" w:hAnsi="Arial" w:cs="Arial"/>
              </w:rPr>
            </w:pPr>
            <w:r w:rsidRPr="00393DA8">
              <w:rPr>
                <w:rFonts w:ascii="Arial" w:hAnsi="Arial" w:cs="Arial"/>
              </w:rPr>
              <w:t xml:space="preserve">Kennenlernen, Auseinandersetzung und Erprobung von </w:t>
            </w:r>
            <w:r w:rsidR="003F6523" w:rsidRPr="00393DA8">
              <w:rPr>
                <w:rFonts w:ascii="Arial" w:hAnsi="Arial" w:cs="Arial"/>
              </w:rPr>
              <w:t>Berufe</w:t>
            </w:r>
            <w:r w:rsidRPr="00393DA8">
              <w:rPr>
                <w:rFonts w:ascii="Arial" w:hAnsi="Arial" w:cs="Arial"/>
              </w:rPr>
              <w:t>n und deren</w:t>
            </w:r>
            <w:r w:rsidR="003F6523" w:rsidRPr="00393DA8">
              <w:rPr>
                <w:rFonts w:ascii="Arial" w:hAnsi="Arial" w:cs="Arial"/>
              </w:rPr>
              <w:t xml:space="preserve"> </w:t>
            </w:r>
            <w:r w:rsidRPr="00393DA8">
              <w:rPr>
                <w:rFonts w:ascii="Arial" w:hAnsi="Arial" w:cs="Arial"/>
              </w:rPr>
              <w:t xml:space="preserve">Anforderungen </w:t>
            </w:r>
          </w:p>
        </w:tc>
        <w:tc>
          <w:tcPr>
            <w:tcW w:w="4514" w:type="dxa"/>
          </w:tcPr>
          <w:p w:rsidR="00144F48" w:rsidRPr="00393DA8" w:rsidRDefault="00B135D4" w:rsidP="008C2249">
            <w:pPr>
              <w:pStyle w:val="Listenabsatz"/>
              <w:numPr>
                <w:ilvl w:val="0"/>
                <w:numId w:val="3"/>
              </w:numPr>
              <w:rPr>
                <w:rFonts w:ascii="Arial" w:hAnsi="Arial" w:cs="Arial"/>
              </w:rPr>
            </w:pPr>
            <w:r w:rsidRPr="00393DA8">
              <w:rPr>
                <w:rFonts w:ascii="Arial" w:hAnsi="Arial" w:cs="Arial"/>
              </w:rPr>
              <w:t>Internetseiten zur Berufsfindung</w:t>
            </w:r>
          </w:p>
          <w:p w:rsidR="008C2249" w:rsidRPr="00393DA8" w:rsidRDefault="00B135D4" w:rsidP="008C2249">
            <w:pPr>
              <w:pStyle w:val="Listenabsatz"/>
              <w:numPr>
                <w:ilvl w:val="0"/>
                <w:numId w:val="3"/>
              </w:numPr>
              <w:rPr>
                <w:rFonts w:ascii="Arial" w:hAnsi="Arial" w:cs="Arial"/>
              </w:rPr>
            </w:pPr>
            <w:r w:rsidRPr="00393DA8">
              <w:rPr>
                <w:rFonts w:ascii="Arial" w:hAnsi="Arial" w:cs="Arial"/>
              </w:rPr>
              <w:t xml:space="preserve">Besuch des BIZ </w:t>
            </w:r>
          </w:p>
          <w:p w:rsidR="008C2249" w:rsidRPr="00393DA8" w:rsidRDefault="00B135D4" w:rsidP="008C2249">
            <w:pPr>
              <w:pStyle w:val="Listenabsatz"/>
              <w:numPr>
                <w:ilvl w:val="0"/>
                <w:numId w:val="3"/>
              </w:numPr>
              <w:rPr>
                <w:rFonts w:ascii="Arial" w:hAnsi="Arial" w:cs="Arial"/>
              </w:rPr>
            </w:pPr>
            <w:r w:rsidRPr="00393DA8">
              <w:rPr>
                <w:rFonts w:ascii="Arial" w:hAnsi="Arial" w:cs="Arial"/>
              </w:rPr>
              <w:t xml:space="preserve">Sozialpraktikum </w:t>
            </w:r>
          </w:p>
          <w:p w:rsidR="008C2249" w:rsidRPr="00393DA8" w:rsidRDefault="00B135D4" w:rsidP="008C2249">
            <w:pPr>
              <w:pStyle w:val="Listenabsatz"/>
              <w:numPr>
                <w:ilvl w:val="0"/>
                <w:numId w:val="3"/>
              </w:numPr>
              <w:rPr>
                <w:rFonts w:ascii="Arial" w:hAnsi="Arial" w:cs="Arial"/>
              </w:rPr>
            </w:pPr>
            <w:r w:rsidRPr="00393DA8">
              <w:rPr>
                <w:rFonts w:ascii="Arial" w:hAnsi="Arial" w:cs="Arial"/>
              </w:rPr>
              <w:t xml:space="preserve">Schülerpraktika </w:t>
            </w:r>
          </w:p>
          <w:p w:rsidR="008C2249" w:rsidRPr="00393DA8" w:rsidRDefault="008C2249" w:rsidP="008C2249">
            <w:pPr>
              <w:pStyle w:val="Listenabsatz"/>
              <w:numPr>
                <w:ilvl w:val="0"/>
                <w:numId w:val="3"/>
              </w:numPr>
              <w:rPr>
                <w:rFonts w:ascii="Arial" w:hAnsi="Arial" w:cs="Arial"/>
              </w:rPr>
            </w:pPr>
            <w:r w:rsidRPr="00393DA8">
              <w:rPr>
                <w:rFonts w:ascii="Arial" w:hAnsi="Arial" w:cs="Arial"/>
              </w:rPr>
              <w:t>Berufsfelderkundungen</w:t>
            </w:r>
          </w:p>
          <w:p w:rsidR="008C2249" w:rsidRPr="00393DA8" w:rsidRDefault="008C2249" w:rsidP="008C2249">
            <w:pPr>
              <w:pStyle w:val="Listenabsatz"/>
              <w:numPr>
                <w:ilvl w:val="0"/>
                <w:numId w:val="3"/>
              </w:numPr>
              <w:rPr>
                <w:rFonts w:ascii="Arial" w:hAnsi="Arial" w:cs="Arial"/>
              </w:rPr>
            </w:pPr>
            <w:r w:rsidRPr="00393DA8">
              <w:rPr>
                <w:rFonts w:ascii="Arial" w:hAnsi="Arial" w:cs="Arial"/>
              </w:rPr>
              <w:t>Praxiskurse</w:t>
            </w:r>
          </w:p>
          <w:p w:rsidR="008C2249" w:rsidRPr="00393DA8" w:rsidRDefault="008C2249" w:rsidP="008C2249">
            <w:pPr>
              <w:pStyle w:val="Listenabsatz"/>
              <w:numPr>
                <w:ilvl w:val="0"/>
                <w:numId w:val="3"/>
              </w:numPr>
              <w:rPr>
                <w:rFonts w:ascii="Arial" w:hAnsi="Arial" w:cs="Arial"/>
              </w:rPr>
            </w:pPr>
            <w:r w:rsidRPr="00393DA8">
              <w:rPr>
                <w:rFonts w:ascii="Arial" w:hAnsi="Arial" w:cs="Arial"/>
              </w:rPr>
              <w:t>Social Day</w:t>
            </w:r>
          </w:p>
          <w:p w:rsidR="008C2249" w:rsidRPr="00393DA8" w:rsidRDefault="008C2249" w:rsidP="008C2249">
            <w:pPr>
              <w:pStyle w:val="Listenabsatz"/>
              <w:numPr>
                <w:ilvl w:val="0"/>
                <w:numId w:val="3"/>
              </w:numPr>
              <w:rPr>
                <w:rFonts w:ascii="Arial" w:hAnsi="Arial" w:cs="Arial"/>
              </w:rPr>
            </w:pPr>
            <w:r w:rsidRPr="00393DA8">
              <w:rPr>
                <w:rFonts w:ascii="Arial" w:hAnsi="Arial" w:cs="Arial"/>
              </w:rPr>
              <w:t>Boys‘ and Girls‘ Day</w:t>
            </w:r>
          </w:p>
          <w:p w:rsidR="003458B8" w:rsidRPr="00393DA8" w:rsidRDefault="003458B8" w:rsidP="008C2249">
            <w:pPr>
              <w:pStyle w:val="Listenabsatz"/>
              <w:numPr>
                <w:ilvl w:val="0"/>
                <w:numId w:val="3"/>
              </w:numPr>
              <w:rPr>
                <w:rFonts w:ascii="Arial" w:hAnsi="Arial" w:cs="Arial"/>
              </w:rPr>
            </w:pPr>
            <w:r w:rsidRPr="00393DA8">
              <w:rPr>
                <w:rFonts w:ascii="Arial" w:hAnsi="Arial" w:cs="Arial"/>
              </w:rPr>
              <w:t>Schulsanitätsdienstausbildung und -tätigkeit</w:t>
            </w:r>
          </w:p>
          <w:p w:rsidR="00B135D4" w:rsidRPr="00393DA8" w:rsidRDefault="00B135D4" w:rsidP="008C2249">
            <w:pPr>
              <w:pStyle w:val="Listenabsatz"/>
              <w:numPr>
                <w:ilvl w:val="0"/>
                <w:numId w:val="3"/>
              </w:numPr>
              <w:rPr>
                <w:rFonts w:ascii="Arial" w:hAnsi="Arial" w:cs="Arial"/>
              </w:rPr>
            </w:pPr>
            <w:r w:rsidRPr="00393DA8">
              <w:rPr>
                <w:rFonts w:ascii="Arial" w:hAnsi="Arial" w:cs="Arial"/>
              </w:rPr>
              <w:t xml:space="preserve">Museumsbesuche mit Workshops zum Thema Leben und Arbeit </w:t>
            </w:r>
          </w:p>
        </w:tc>
      </w:tr>
      <w:tr w:rsidR="003F6523" w:rsidRPr="00393DA8" w:rsidTr="00393DA8">
        <w:tc>
          <w:tcPr>
            <w:tcW w:w="4414" w:type="dxa"/>
          </w:tcPr>
          <w:p w:rsidR="003F6523" w:rsidRPr="00393DA8" w:rsidRDefault="00B135D4" w:rsidP="00144F48">
            <w:pPr>
              <w:rPr>
                <w:rFonts w:ascii="Arial" w:hAnsi="Arial" w:cs="Arial"/>
              </w:rPr>
            </w:pPr>
            <w:r w:rsidRPr="00393DA8">
              <w:rPr>
                <w:rFonts w:ascii="Arial" w:hAnsi="Arial" w:cs="Arial"/>
              </w:rPr>
              <w:t xml:space="preserve">Treffen </w:t>
            </w:r>
            <w:r w:rsidR="003F6523" w:rsidRPr="00393DA8">
              <w:rPr>
                <w:rFonts w:ascii="Arial" w:hAnsi="Arial" w:cs="Arial"/>
              </w:rPr>
              <w:t>eine</w:t>
            </w:r>
            <w:r w:rsidRPr="00393DA8">
              <w:rPr>
                <w:rFonts w:ascii="Arial" w:hAnsi="Arial" w:cs="Arial"/>
              </w:rPr>
              <w:t>r</w:t>
            </w:r>
            <w:r w:rsidR="003F6523" w:rsidRPr="00393DA8">
              <w:rPr>
                <w:rFonts w:ascii="Arial" w:hAnsi="Arial" w:cs="Arial"/>
              </w:rPr>
              <w:t xml:space="preserve"> Berufswahlentscheidung </w:t>
            </w:r>
            <w:r w:rsidRPr="00393DA8">
              <w:rPr>
                <w:rFonts w:ascii="Arial" w:hAnsi="Arial" w:cs="Arial"/>
              </w:rPr>
              <w:t xml:space="preserve">und Ergreifung </w:t>
            </w:r>
            <w:r w:rsidR="003458B8" w:rsidRPr="00393DA8">
              <w:rPr>
                <w:rFonts w:ascii="Arial" w:hAnsi="Arial" w:cs="Arial"/>
              </w:rPr>
              <w:t xml:space="preserve">von </w:t>
            </w:r>
            <w:r w:rsidR="003F6523" w:rsidRPr="00393DA8">
              <w:rPr>
                <w:rFonts w:ascii="Arial" w:hAnsi="Arial" w:cs="Arial"/>
              </w:rPr>
              <w:t>M</w:t>
            </w:r>
            <w:r w:rsidRPr="00393DA8">
              <w:rPr>
                <w:rFonts w:ascii="Arial" w:hAnsi="Arial" w:cs="Arial"/>
              </w:rPr>
              <w:t xml:space="preserve">aßnahmen zur Umsetzung </w:t>
            </w:r>
          </w:p>
        </w:tc>
        <w:tc>
          <w:tcPr>
            <w:tcW w:w="4514" w:type="dxa"/>
          </w:tcPr>
          <w:p w:rsidR="003F6523" w:rsidRPr="00393DA8" w:rsidRDefault="00B135D4" w:rsidP="008C2249">
            <w:pPr>
              <w:pStyle w:val="Listenabsatz"/>
              <w:numPr>
                <w:ilvl w:val="0"/>
                <w:numId w:val="3"/>
              </w:numPr>
              <w:rPr>
                <w:rFonts w:ascii="Arial" w:hAnsi="Arial" w:cs="Arial"/>
              </w:rPr>
            </w:pPr>
            <w:r w:rsidRPr="00393DA8">
              <w:rPr>
                <w:rFonts w:ascii="Arial" w:hAnsi="Arial" w:cs="Arial"/>
              </w:rPr>
              <w:t xml:space="preserve">Bewerbungstraining </w:t>
            </w:r>
          </w:p>
          <w:p w:rsidR="008C2249" w:rsidRPr="00393DA8" w:rsidRDefault="008C2249" w:rsidP="008C2249">
            <w:pPr>
              <w:pStyle w:val="Listenabsatz"/>
              <w:numPr>
                <w:ilvl w:val="0"/>
                <w:numId w:val="3"/>
              </w:numPr>
              <w:rPr>
                <w:rFonts w:ascii="Arial" w:hAnsi="Arial" w:cs="Arial"/>
              </w:rPr>
            </w:pPr>
            <w:r w:rsidRPr="00393DA8">
              <w:rPr>
                <w:rFonts w:ascii="Arial" w:hAnsi="Arial" w:cs="Arial"/>
              </w:rPr>
              <w:t>halbjährliche Beratungsgespräche mit der Klassenleitung</w:t>
            </w:r>
          </w:p>
          <w:p w:rsidR="008C2249" w:rsidRPr="00393DA8" w:rsidRDefault="008C2249" w:rsidP="008C2249">
            <w:pPr>
              <w:pStyle w:val="Listenabsatz"/>
              <w:numPr>
                <w:ilvl w:val="0"/>
                <w:numId w:val="3"/>
              </w:numPr>
              <w:rPr>
                <w:rFonts w:ascii="Arial" w:hAnsi="Arial" w:cs="Arial"/>
              </w:rPr>
            </w:pPr>
            <w:r w:rsidRPr="00393DA8">
              <w:rPr>
                <w:rFonts w:ascii="Arial" w:hAnsi="Arial" w:cs="Arial"/>
              </w:rPr>
              <w:t>Beratungen durch die Reha-Berater der Arbeitsagentur und ggf. durch die Mitarbeiter des IFD</w:t>
            </w:r>
          </w:p>
          <w:p w:rsidR="0073324B" w:rsidRPr="00393DA8" w:rsidRDefault="0073324B" w:rsidP="008C2249">
            <w:pPr>
              <w:pStyle w:val="Listenabsatz"/>
              <w:numPr>
                <w:ilvl w:val="0"/>
                <w:numId w:val="3"/>
              </w:numPr>
              <w:rPr>
                <w:rFonts w:ascii="Arial" w:hAnsi="Arial" w:cs="Arial"/>
              </w:rPr>
            </w:pPr>
            <w:r w:rsidRPr="00393DA8">
              <w:rPr>
                <w:rFonts w:ascii="Arial" w:hAnsi="Arial" w:cs="Arial"/>
              </w:rPr>
              <w:t>Beratungen durch die Schulsozialarbeiterin</w:t>
            </w:r>
          </w:p>
          <w:p w:rsidR="004F17FF" w:rsidRPr="00393DA8" w:rsidRDefault="004F17FF" w:rsidP="008C2249">
            <w:pPr>
              <w:pStyle w:val="Listenabsatz"/>
              <w:numPr>
                <w:ilvl w:val="0"/>
                <w:numId w:val="3"/>
              </w:numPr>
              <w:rPr>
                <w:rFonts w:ascii="Arial" w:hAnsi="Arial" w:cs="Arial"/>
              </w:rPr>
            </w:pPr>
            <w:r w:rsidRPr="00393DA8">
              <w:rPr>
                <w:rFonts w:ascii="Arial" w:hAnsi="Arial" w:cs="Arial"/>
              </w:rPr>
              <w:t>Angebote zur Konkretisierung der Berufswahl wie Azubi-Speed-Dating, Hospitation/Besuch von Berufkollegs und Ausbildungsmessen</w:t>
            </w:r>
          </w:p>
          <w:p w:rsidR="008C2249" w:rsidRPr="00393DA8" w:rsidRDefault="008C2249" w:rsidP="008C2249">
            <w:pPr>
              <w:pStyle w:val="Listenabsatz"/>
              <w:numPr>
                <w:ilvl w:val="0"/>
                <w:numId w:val="3"/>
              </w:numPr>
              <w:rPr>
                <w:rFonts w:ascii="Arial" w:hAnsi="Arial" w:cs="Arial"/>
              </w:rPr>
            </w:pPr>
            <w:r w:rsidRPr="00393DA8">
              <w:rPr>
                <w:rFonts w:ascii="Arial" w:hAnsi="Arial" w:cs="Arial"/>
              </w:rPr>
              <w:t>Gespräche mit den Eltern an den Elternsprechtagen</w:t>
            </w:r>
          </w:p>
          <w:p w:rsidR="008C2249" w:rsidRPr="00393DA8" w:rsidRDefault="008C2249" w:rsidP="008C2249">
            <w:pPr>
              <w:pStyle w:val="Listenabsatz"/>
              <w:numPr>
                <w:ilvl w:val="0"/>
                <w:numId w:val="3"/>
              </w:numPr>
              <w:rPr>
                <w:rFonts w:ascii="Arial" w:hAnsi="Arial" w:cs="Arial"/>
              </w:rPr>
            </w:pPr>
            <w:r w:rsidRPr="00393DA8">
              <w:rPr>
                <w:rFonts w:ascii="Arial" w:hAnsi="Arial" w:cs="Arial"/>
              </w:rPr>
              <w:t>Elterninformationsabende</w:t>
            </w:r>
          </w:p>
          <w:p w:rsidR="008C2249" w:rsidRPr="00393DA8" w:rsidRDefault="008C2249" w:rsidP="008C2249">
            <w:pPr>
              <w:pStyle w:val="Listenabsatz"/>
              <w:numPr>
                <w:ilvl w:val="0"/>
                <w:numId w:val="3"/>
              </w:numPr>
              <w:rPr>
                <w:rFonts w:ascii="Arial" w:hAnsi="Arial" w:cs="Arial"/>
              </w:rPr>
            </w:pPr>
            <w:r w:rsidRPr="00393DA8">
              <w:rPr>
                <w:rFonts w:ascii="Arial" w:hAnsi="Arial" w:cs="Arial"/>
              </w:rPr>
              <w:t>Ausfüllen der Anschlussvereinbarung</w:t>
            </w:r>
            <w:r w:rsidR="005D20E1" w:rsidRPr="00393DA8">
              <w:rPr>
                <w:rFonts w:ascii="Arial" w:hAnsi="Arial" w:cs="Arial"/>
              </w:rPr>
              <w:t xml:space="preserve"> (KAoA)</w:t>
            </w:r>
          </w:p>
          <w:p w:rsidR="005D20E1" w:rsidRPr="00393DA8" w:rsidRDefault="005D20E1" w:rsidP="008C2249">
            <w:pPr>
              <w:pStyle w:val="Listenabsatz"/>
              <w:numPr>
                <w:ilvl w:val="0"/>
                <w:numId w:val="3"/>
              </w:numPr>
              <w:rPr>
                <w:rFonts w:ascii="Arial" w:hAnsi="Arial" w:cs="Arial"/>
              </w:rPr>
            </w:pPr>
            <w:r w:rsidRPr="00393DA8">
              <w:rPr>
                <w:rFonts w:ascii="Arial" w:hAnsi="Arial" w:cs="Arial"/>
              </w:rPr>
              <w:t>Berufswegekonferenzen (KAoA Star)</w:t>
            </w:r>
          </w:p>
        </w:tc>
      </w:tr>
    </w:tbl>
    <w:p w:rsidR="00EE4660" w:rsidRDefault="00EE4660" w:rsidP="00C26307">
      <w:pPr>
        <w:ind w:left="426" w:hanging="426"/>
        <w:rPr>
          <w:rFonts w:ascii="Arial" w:hAnsi="Arial" w:cs="Arial"/>
          <w:b/>
          <w:sz w:val="24"/>
        </w:rPr>
      </w:pPr>
    </w:p>
    <w:p w:rsidR="00EE4660" w:rsidRDefault="00EE4660">
      <w:pPr>
        <w:rPr>
          <w:rFonts w:ascii="Arial" w:hAnsi="Arial" w:cs="Arial"/>
          <w:b/>
          <w:sz w:val="24"/>
        </w:rPr>
      </w:pPr>
      <w:r>
        <w:rPr>
          <w:rFonts w:ascii="Arial" w:hAnsi="Arial" w:cs="Arial"/>
          <w:b/>
          <w:sz w:val="24"/>
        </w:rPr>
        <w:br w:type="page"/>
      </w:r>
    </w:p>
    <w:p w:rsidR="00FB5945" w:rsidRPr="00CE540F" w:rsidRDefault="00362E1D" w:rsidP="00CE540F">
      <w:pPr>
        <w:pStyle w:val="berschrift1"/>
        <w:rPr>
          <w:rFonts w:ascii="Arial" w:hAnsi="Arial" w:cs="Arial"/>
          <w:b w:val="0"/>
          <w:color w:val="auto"/>
          <w:sz w:val="24"/>
          <w:u w:val="single"/>
        </w:rPr>
      </w:pPr>
      <w:bookmarkStart w:id="3" w:name="_Toc24363072"/>
      <w:r>
        <w:rPr>
          <w:rFonts w:ascii="Arial" w:hAnsi="Arial" w:cs="Arial"/>
          <w:color w:val="auto"/>
          <w:sz w:val="24"/>
        </w:rPr>
        <w:lastRenderedPageBreak/>
        <w:t>3.</w:t>
      </w:r>
      <w:r w:rsidR="00C26307" w:rsidRPr="00CE540F">
        <w:rPr>
          <w:rFonts w:ascii="Arial" w:hAnsi="Arial" w:cs="Arial"/>
          <w:color w:val="auto"/>
          <w:sz w:val="24"/>
        </w:rPr>
        <w:t xml:space="preserve"> </w:t>
      </w:r>
      <w:r w:rsidR="00C26307" w:rsidRPr="00CE540F">
        <w:rPr>
          <w:rFonts w:ascii="Arial" w:hAnsi="Arial" w:cs="Arial"/>
          <w:color w:val="auto"/>
          <w:sz w:val="24"/>
        </w:rPr>
        <w:tab/>
      </w:r>
      <w:r w:rsidR="00FB5945" w:rsidRPr="00CE540F">
        <w:rPr>
          <w:rFonts w:ascii="Arial" w:hAnsi="Arial" w:cs="Arial"/>
          <w:color w:val="auto"/>
          <w:sz w:val="24"/>
          <w:u w:val="single"/>
        </w:rPr>
        <w:t>Überblick über den BO-Prozess</w:t>
      </w:r>
      <w:bookmarkEnd w:id="3"/>
    </w:p>
    <w:p w:rsidR="00FB5945" w:rsidRPr="00393DA8" w:rsidRDefault="00FB5945" w:rsidP="00393DA8">
      <w:pPr>
        <w:ind w:left="426"/>
        <w:rPr>
          <w:rFonts w:ascii="Arial" w:eastAsia="Times New Roman" w:hAnsi="Arial" w:cs="Arial"/>
          <w:b/>
          <w:lang w:eastAsia="de-DE"/>
        </w:rPr>
      </w:pPr>
      <w:r w:rsidRPr="00393DA8">
        <w:rPr>
          <w:rFonts w:ascii="Arial" w:hAnsi="Arial" w:cs="Arial"/>
        </w:rPr>
        <w:t xml:space="preserve">Die folgende Tabelle befindet sich </w:t>
      </w:r>
      <w:r w:rsidR="000357CF" w:rsidRPr="00186701">
        <w:rPr>
          <w:rFonts w:ascii="Arial" w:hAnsi="Arial" w:cs="Arial"/>
        </w:rPr>
        <w:t xml:space="preserve">auf der Schulhomepage </w:t>
      </w:r>
      <w:r w:rsidR="000357CF">
        <w:rPr>
          <w:rFonts w:ascii="Arial" w:hAnsi="Arial" w:cs="Arial"/>
        </w:rPr>
        <w:t xml:space="preserve">und </w:t>
      </w:r>
      <w:r w:rsidRPr="00393DA8">
        <w:rPr>
          <w:rFonts w:ascii="Arial" w:hAnsi="Arial" w:cs="Arial"/>
        </w:rPr>
        <w:t>im Schulplaner, den alle SuS zu Beginn eines jeden Schuljahres erhalten.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178"/>
      </w:tblGrid>
      <w:tr w:rsidR="00FB5945" w:rsidRPr="00393DA8" w:rsidTr="00C26307">
        <w:tc>
          <w:tcPr>
            <w:tcW w:w="9322" w:type="dxa"/>
            <w:tcBorders>
              <w:top w:val="single" w:sz="4" w:space="0" w:color="auto"/>
              <w:left w:val="single" w:sz="4" w:space="0" w:color="auto"/>
              <w:bottom w:val="single" w:sz="4" w:space="0" w:color="auto"/>
              <w:right w:val="single" w:sz="4" w:space="0" w:color="auto"/>
            </w:tcBorders>
            <w:hideMark/>
          </w:tcPr>
          <w:p w:rsidR="00FB5945" w:rsidRPr="00393DA8" w:rsidRDefault="00FB5945" w:rsidP="00FB5945">
            <w:pPr>
              <w:spacing w:after="0" w:line="240" w:lineRule="auto"/>
              <w:rPr>
                <w:rFonts w:ascii="Arial" w:eastAsia="Times New Roman" w:hAnsi="Arial" w:cs="Arial"/>
                <w:b/>
                <w:szCs w:val="20"/>
                <w:lang w:eastAsia="de-DE"/>
              </w:rPr>
            </w:pPr>
            <w:r w:rsidRPr="00393DA8">
              <w:rPr>
                <w:rFonts w:ascii="Arial" w:eastAsia="Times New Roman" w:hAnsi="Arial" w:cs="Arial"/>
                <w:b/>
                <w:szCs w:val="20"/>
                <w:lang w:eastAsia="de-DE"/>
              </w:rPr>
              <w:t>Klasse 5</w:t>
            </w:r>
          </w:p>
          <w:p w:rsidR="00FB5945" w:rsidRPr="00393DA8" w:rsidRDefault="00FB5945" w:rsidP="00FB5945">
            <w:pPr>
              <w:numPr>
                <w:ilvl w:val="0"/>
                <w:numId w:val="4"/>
              </w:numPr>
              <w:spacing w:after="0" w:line="240" w:lineRule="auto"/>
              <w:rPr>
                <w:rFonts w:ascii="Arial" w:eastAsia="Times New Roman" w:hAnsi="Arial" w:cs="Arial"/>
                <w:szCs w:val="20"/>
                <w:lang w:eastAsia="de-DE"/>
              </w:rPr>
            </w:pPr>
            <w:r w:rsidRPr="00393DA8">
              <w:rPr>
                <w:rFonts w:ascii="Arial" w:eastAsia="Times New Roman" w:hAnsi="Arial" w:cs="Arial"/>
                <w:szCs w:val="20"/>
                <w:lang w:eastAsia="de-DE"/>
              </w:rPr>
              <w:t>Soziales Kompetenztraining (dreitägig) im Jugendbildungswerk Hasenacker in Sonsbeck</w:t>
            </w:r>
          </w:p>
          <w:p w:rsidR="00FB5945" w:rsidRPr="00393DA8" w:rsidRDefault="00FB5945" w:rsidP="00FB5945">
            <w:pPr>
              <w:numPr>
                <w:ilvl w:val="0"/>
                <w:numId w:val="4"/>
              </w:numPr>
              <w:spacing w:after="0" w:line="240" w:lineRule="auto"/>
              <w:rPr>
                <w:rFonts w:ascii="Arial" w:eastAsia="Times New Roman" w:hAnsi="Arial" w:cs="Arial"/>
                <w:b/>
                <w:szCs w:val="20"/>
                <w:lang w:eastAsia="de-DE"/>
              </w:rPr>
            </w:pPr>
            <w:r w:rsidRPr="00393DA8">
              <w:rPr>
                <w:rFonts w:ascii="Arial" w:eastAsia="Times New Roman" w:hAnsi="Arial" w:cs="Arial"/>
                <w:szCs w:val="20"/>
                <w:lang w:eastAsia="de-DE"/>
              </w:rPr>
              <w:t>Exkursion ins Neanderthalmuseum mit Workshops zum Thema</w:t>
            </w:r>
            <w:r w:rsidRPr="00393DA8">
              <w:rPr>
                <w:rFonts w:ascii="Arial" w:eastAsia="Times New Roman" w:hAnsi="Arial" w:cs="Arial"/>
                <w:b/>
                <w:szCs w:val="20"/>
                <w:lang w:eastAsia="de-DE"/>
              </w:rPr>
              <w:t xml:space="preserve"> </w:t>
            </w:r>
            <w:r w:rsidRPr="00393DA8">
              <w:rPr>
                <w:rFonts w:ascii="Arial" w:eastAsia="Times New Roman" w:hAnsi="Arial" w:cs="Arial"/>
                <w:szCs w:val="20"/>
                <w:lang w:eastAsia="de-DE"/>
              </w:rPr>
              <w:t>„</w:t>
            </w:r>
            <w:r w:rsidR="00E65FFD">
              <w:rPr>
                <w:rFonts w:ascii="Arial" w:eastAsia="Times New Roman" w:hAnsi="Arial" w:cs="Arial"/>
                <w:szCs w:val="20"/>
                <w:lang w:eastAsia="de-DE"/>
              </w:rPr>
              <w:t>Leben und Arbeiten in der Steinzeit</w:t>
            </w:r>
            <w:r w:rsidRPr="00393DA8">
              <w:rPr>
                <w:rFonts w:ascii="Arial" w:eastAsia="Times New Roman" w:hAnsi="Arial" w:cs="Arial"/>
                <w:szCs w:val="20"/>
                <w:lang w:eastAsia="de-DE"/>
              </w:rPr>
              <w:t>“</w:t>
            </w:r>
          </w:p>
          <w:p w:rsidR="00FB5945" w:rsidRPr="00393DA8" w:rsidRDefault="00FB5945" w:rsidP="00FB5945">
            <w:pPr>
              <w:numPr>
                <w:ilvl w:val="0"/>
                <w:numId w:val="4"/>
              </w:numPr>
              <w:spacing w:after="0" w:line="240" w:lineRule="auto"/>
              <w:rPr>
                <w:rFonts w:ascii="Arial" w:eastAsia="Times New Roman" w:hAnsi="Arial" w:cs="Arial"/>
                <w:b/>
                <w:szCs w:val="20"/>
                <w:lang w:eastAsia="de-DE"/>
              </w:rPr>
            </w:pPr>
            <w:r w:rsidRPr="00393DA8">
              <w:rPr>
                <w:rFonts w:ascii="Arial" w:eastAsia="Times New Roman" w:hAnsi="Arial" w:cs="Arial"/>
                <w:szCs w:val="20"/>
                <w:lang w:eastAsia="de-DE"/>
              </w:rPr>
              <w:t>Mobilitätstraining</w:t>
            </w:r>
          </w:p>
          <w:p w:rsidR="00FB5945" w:rsidRPr="00393DA8" w:rsidRDefault="00FB5945" w:rsidP="00FB5945">
            <w:pPr>
              <w:numPr>
                <w:ilvl w:val="0"/>
                <w:numId w:val="4"/>
              </w:numPr>
              <w:spacing w:after="0" w:line="240" w:lineRule="auto"/>
              <w:rPr>
                <w:rFonts w:ascii="Arial" w:eastAsia="Times New Roman" w:hAnsi="Arial" w:cs="Arial"/>
                <w:b/>
                <w:szCs w:val="20"/>
                <w:lang w:eastAsia="de-DE"/>
              </w:rPr>
            </w:pPr>
            <w:r w:rsidRPr="00393DA8">
              <w:rPr>
                <w:rFonts w:ascii="Arial" w:eastAsia="Times New Roman" w:hAnsi="Arial" w:cs="Arial"/>
                <w:szCs w:val="20"/>
                <w:lang w:eastAsia="de-DE"/>
              </w:rPr>
              <w:t>PC Führerschein (Kl. 5/6)</w:t>
            </w:r>
          </w:p>
          <w:p w:rsidR="00FB5945" w:rsidRPr="00393DA8" w:rsidRDefault="00FB5945" w:rsidP="00FB5945">
            <w:pPr>
              <w:numPr>
                <w:ilvl w:val="0"/>
                <w:numId w:val="4"/>
              </w:numPr>
              <w:spacing w:after="0" w:line="240" w:lineRule="auto"/>
              <w:rPr>
                <w:rFonts w:ascii="Arial" w:eastAsia="Times New Roman" w:hAnsi="Arial" w:cs="Arial"/>
                <w:b/>
                <w:szCs w:val="20"/>
                <w:lang w:eastAsia="de-DE"/>
              </w:rPr>
            </w:pPr>
            <w:r w:rsidRPr="00393DA8">
              <w:rPr>
                <w:rFonts w:ascii="Arial" w:eastAsia="Times New Roman" w:hAnsi="Arial" w:cs="Arial"/>
                <w:szCs w:val="20"/>
                <w:lang w:eastAsia="de-DE"/>
              </w:rPr>
              <w:t>ab Stufe 5-9: Teilnahme am</w:t>
            </w:r>
            <w:r w:rsidR="0052068C" w:rsidRPr="00393DA8">
              <w:rPr>
                <w:rFonts w:ascii="Arial" w:eastAsia="Times New Roman" w:hAnsi="Arial" w:cs="Arial"/>
                <w:szCs w:val="20"/>
                <w:lang w:eastAsia="de-DE"/>
              </w:rPr>
              <w:t xml:space="preserve"> Social Day und Girl</w:t>
            </w:r>
            <w:r w:rsidRPr="00393DA8">
              <w:rPr>
                <w:rFonts w:ascii="Arial" w:eastAsia="Times New Roman" w:hAnsi="Arial" w:cs="Arial"/>
                <w:szCs w:val="20"/>
                <w:lang w:eastAsia="de-DE"/>
              </w:rPr>
              <w:t>s</w:t>
            </w:r>
            <w:r w:rsidR="0052068C" w:rsidRPr="00393DA8">
              <w:rPr>
                <w:rFonts w:ascii="Arial" w:eastAsia="Times New Roman" w:hAnsi="Arial" w:cs="Arial"/>
                <w:szCs w:val="20"/>
                <w:lang w:eastAsia="de-DE"/>
              </w:rPr>
              <w:t>‘/ Boys‘</w:t>
            </w:r>
            <w:r w:rsidRPr="00393DA8">
              <w:rPr>
                <w:rFonts w:ascii="Arial" w:eastAsia="Times New Roman" w:hAnsi="Arial" w:cs="Arial"/>
                <w:szCs w:val="20"/>
                <w:lang w:eastAsia="de-DE"/>
              </w:rPr>
              <w:t xml:space="preserve"> Day</w:t>
            </w:r>
          </w:p>
        </w:tc>
      </w:tr>
      <w:tr w:rsidR="00FB5945" w:rsidRPr="00393DA8" w:rsidTr="00C26307">
        <w:tc>
          <w:tcPr>
            <w:tcW w:w="9322" w:type="dxa"/>
            <w:tcBorders>
              <w:top w:val="single" w:sz="4" w:space="0" w:color="auto"/>
              <w:left w:val="single" w:sz="4" w:space="0" w:color="auto"/>
              <w:bottom w:val="single" w:sz="4" w:space="0" w:color="auto"/>
              <w:right w:val="single" w:sz="4" w:space="0" w:color="auto"/>
            </w:tcBorders>
          </w:tcPr>
          <w:p w:rsidR="00FB5945" w:rsidRPr="00393DA8" w:rsidRDefault="00FB5945" w:rsidP="00FB5945">
            <w:pPr>
              <w:spacing w:after="0" w:line="240" w:lineRule="auto"/>
              <w:rPr>
                <w:rFonts w:ascii="Arial" w:eastAsia="Times New Roman" w:hAnsi="Arial" w:cs="Arial"/>
                <w:b/>
                <w:szCs w:val="20"/>
                <w:lang w:eastAsia="de-DE"/>
              </w:rPr>
            </w:pPr>
            <w:r w:rsidRPr="00393DA8">
              <w:rPr>
                <w:rFonts w:ascii="Arial" w:eastAsia="Times New Roman" w:hAnsi="Arial" w:cs="Arial"/>
                <w:b/>
                <w:szCs w:val="20"/>
                <w:lang w:eastAsia="de-DE"/>
              </w:rPr>
              <w:t>Klasse 6</w:t>
            </w:r>
          </w:p>
          <w:p w:rsidR="00FB5945" w:rsidRPr="00393DA8" w:rsidRDefault="00FB5945" w:rsidP="00FB5945">
            <w:pPr>
              <w:numPr>
                <w:ilvl w:val="0"/>
                <w:numId w:val="5"/>
              </w:numPr>
              <w:spacing w:after="0" w:line="240" w:lineRule="auto"/>
              <w:rPr>
                <w:rFonts w:ascii="Arial" w:eastAsia="Times New Roman" w:hAnsi="Arial" w:cs="Arial"/>
                <w:szCs w:val="20"/>
                <w:lang w:eastAsia="de-DE"/>
              </w:rPr>
            </w:pPr>
            <w:r w:rsidRPr="00393DA8">
              <w:rPr>
                <w:rFonts w:ascii="Arial" w:eastAsia="Times New Roman" w:hAnsi="Arial" w:cs="Arial"/>
                <w:szCs w:val="20"/>
                <w:lang w:eastAsia="de-DE"/>
              </w:rPr>
              <w:t>E</w:t>
            </w:r>
            <w:r w:rsidR="000357CF">
              <w:rPr>
                <w:rFonts w:ascii="Arial" w:eastAsia="Times New Roman" w:hAnsi="Arial" w:cs="Arial"/>
                <w:szCs w:val="20"/>
                <w:lang w:eastAsia="de-DE"/>
              </w:rPr>
              <w:t xml:space="preserve">xkursion ins </w:t>
            </w:r>
            <w:r w:rsidR="0052068C" w:rsidRPr="00393DA8">
              <w:rPr>
                <w:rFonts w:ascii="Arial" w:eastAsia="Times New Roman" w:hAnsi="Arial" w:cs="Arial"/>
                <w:szCs w:val="20"/>
                <w:lang w:eastAsia="de-DE"/>
              </w:rPr>
              <w:t>LVR Freilichtmuse</w:t>
            </w:r>
            <w:r w:rsidRPr="00393DA8">
              <w:rPr>
                <w:rFonts w:ascii="Arial" w:eastAsia="Times New Roman" w:hAnsi="Arial" w:cs="Arial"/>
                <w:szCs w:val="20"/>
                <w:lang w:eastAsia="de-DE"/>
              </w:rPr>
              <w:t>um Kommern mit Workshops zu alten Handwerksberufen</w:t>
            </w:r>
          </w:p>
          <w:p w:rsidR="00FB5945" w:rsidRPr="00393DA8" w:rsidRDefault="00FB5945" w:rsidP="00FB5945">
            <w:pPr>
              <w:numPr>
                <w:ilvl w:val="0"/>
                <w:numId w:val="5"/>
              </w:numPr>
              <w:spacing w:after="0" w:line="240" w:lineRule="auto"/>
              <w:rPr>
                <w:rFonts w:ascii="Arial" w:eastAsia="Times New Roman" w:hAnsi="Arial" w:cs="Arial"/>
                <w:b/>
                <w:szCs w:val="20"/>
                <w:lang w:eastAsia="de-DE"/>
              </w:rPr>
            </w:pPr>
            <w:r w:rsidRPr="00393DA8">
              <w:rPr>
                <w:rFonts w:ascii="Arial" w:eastAsia="Times New Roman" w:hAnsi="Arial" w:cs="Arial"/>
                <w:szCs w:val="20"/>
                <w:lang w:eastAsia="de-DE"/>
              </w:rPr>
              <w:t>Selbstbehauptungstraining für Mädchen/ Antiaggressionstraining für Jungen (nach Bedarf)</w:t>
            </w:r>
          </w:p>
        </w:tc>
      </w:tr>
      <w:tr w:rsidR="00FB5945" w:rsidRPr="00393DA8" w:rsidTr="00C26307">
        <w:tc>
          <w:tcPr>
            <w:tcW w:w="9322" w:type="dxa"/>
            <w:tcBorders>
              <w:top w:val="single" w:sz="4" w:space="0" w:color="auto"/>
              <w:left w:val="single" w:sz="4" w:space="0" w:color="auto"/>
              <w:bottom w:val="single" w:sz="4" w:space="0" w:color="auto"/>
              <w:right w:val="single" w:sz="4" w:space="0" w:color="auto"/>
            </w:tcBorders>
            <w:hideMark/>
          </w:tcPr>
          <w:p w:rsidR="00FB5945" w:rsidRPr="00393DA8" w:rsidRDefault="00FB5945" w:rsidP="00FB5945">
            <w:pPr>
              <w:spacing w:after="0" w:line="240" w:lineRule="auto"/>
              <w:rPr>
                <w:rFonts w:ascii="Arial" w:eastAsia="Times New Roman" w:hAnsi="Arial" w:cs="Arial"/>
                <w:b/>
                <w:szCs w:val="20"/>
                <w:lang w:eastAsia="de-DE"/>
              </w:rPr>
            </w:pPr>
            <w:r w:rsidRPr="00393DA8">
              <w:rPr>
                <w:rFonts w:ascii="Arial" w:eastAsia="Times New Roman" w:hAnsi="Arial" w:cs="Arial"/>
                <w:b/>
                <w:szCs w:val="20"/>
                <w:lang w:eastAsia="de-DE"/>
              </w:rPr>
              <w:t>Klasse 7</w:t>
            </w:r>
          </w:p>
          <w:p w:rsidR="00FB5945" w:rsidRPr="00393DA8" w:rsidRDefault="00FB5945" w:rsidP="00FB5945">
            <w:pPr>
              <w:numPr>
                <w:ilvl w:val="0"/>
                <w:numId w:val="6"/>
              </w:numPr>
              <w:tabs>
                <w:tab w:val="num" w:pos="426"/>
              </w:tabs>
              <w:spacing w:after="0" w:line="240" w:lineRule="auto"/>
              <w:rPr>
                <w:rFonts w:ascii="Arial" w:eastAsia="Times New Roman" w:hAnsi="Arial" w:cs="Arial"/>
                <w:szCs w:val="20"/>
                <w:lang w:eastAsia="de-DE"/>
              </w:rPr>
            </w:pPr>
            <w:r w:rsidRPr="00393DA8">
              <w:rPr>
                <w:rFonts w:ascii="Arial" w:eastAsia="Times New Roman" w:hAnsi="Arial" w:cs="Arial"/>
                <w:szCs w:val="20"/>
                <w:lang w:eastAsia="de-DE"/>
              </w:rPr>
              <w:t xml:space="preserve">Kommunikations- und Telefontraining </w:t>
            </w:r>
          </w:p>
          <w:p w:rsidR="00FB5945" w:rsidRPr="00393DA8" w:rsidRDefault="00FB5945" w:rsidP="00FB5945">
            <w:pPr>
              <w:numPr>
                <w:ilvl w:val="0"/>
                <w:numId w:val="6"/>
              </w:numPr>
              <w:spacing w:after="0" w:line="240" w:lineRule="auto"/>
              <w:rPr>
                <w:rFonts w:ascii="Arial" w:eastAsia="Times New Roman" w:hAnsi="Arial" w:cs="Arial"/>
                <w:szCs w:val="20"/>
                <w:lang w:eastAsia="de-DE"/>
              </w:rPr>
            </w:pPr>
            <w:r w:rsidRPr="00393DA8">
              <w:rPr>
                <w:rFonts w:ascii="Arial" w:eastAsia="Times New Roman" w:hAnsi="Arial" w:cs="Arial"/>
                <w:szCs w:val="20"/>
                <w:lang w:eastAsia="de-DE"/>
              </w:rPr>
              <w:t xml:space="preserve">einwöchiges Schnupperpraktikum im sozialen Bereich </w:t>
            </w:r>
          </w:p>
          <w:p w:rsidR="00FB5945" w:rsidRPr="00393DA8" w:rsidRDefault="00FB5945" w:rsidP="00FB5945">
            <w:pPr>
              <w:numPr>
                <w:ilvl w:val="0"/>
                <w:numId w:val="6"/>
              </w:numPr>
              <w:spacing w:after="0" w:line="240" w:lineRule="auto"/>
              <w:rPr>
                <w:rFonts w:ascii="Arial" w:eastAsia="Times New Roman" w:hAnsi="Arial" w:cs="Arial"/>
                <w:szCs w:val="20"/>
                <w:lang w:eastAsia="de-DE"/>
              </w:rPr>
            </w:pPr>
            <w:r w:rsidRPr="00393DA8">
              <w:rPr>
                <w:rFonts w:ascii="Arial" w:eastAsia="Times New Roman" w:hAnsi="Arial" w:cs="Arial"/>
                <w:szCs w:val="20"/>
                <w:lang w:eastAsia="de-DE"/>
              </w:rPr>
              <w:t>Hygieneschulung und Belehrung durch das Gesundheitsamt</w:t>
            </w:r>
          </w:p>
          <w:p w:rsidR="00FB5945" w:rsidRPr="00393DA8" w:rsidRDefault="00FB5945" w:rsidP="00FB5945">
            <w:pPr>
              <w:numPr>
                <w:ilvl w:val="0"/>
                <w:numId w:val="6"/>
              </w:numPr>
              <w:spacing w:after="0" w:line="240" w:lineRule="auto"/>
              <w:rPr>
                <w:rFonts w:ascii="Arial" w:eastAsia="Times New Roman" w:hAnsi="Arial" w:cs="Arial"/>
                <w:szCs w:val="20"/>
                <w:lang w:eastAsia="de-DE"/>
              </w:rPr>
            </w:pPr>
            <w:r w:rsidRPr="00393DA8">
              <w:rPr>
                <w:rFonts w:ascii="Arial" w:eastAsia="Times New Roman" w:hAnsi="Arial" w:cs="Arial"/>
                <w:szCs w:val="20"/>
                <w:lang w:eastAsia="de-DE"/>
              </w:rPr>
              <w:t>Komm auf Tour – Spielerischer Parcours zur Feststellung von Stärken</w:t>
            </w:r>
          </w:p>
          <w:p w:rsidR="00FB5945" w:rsidRPr="003A4077" w:rsidRDefault="00FB5945" w:rsidP="00FB5945">
            <w:pPr>
              <w:numPr>
                <w:ilvl w:val="0"/>
                <w:numId w:val="6"/>
              </w:numPr>
              <w:spacing w:after="0" w:line="240" w:lineRule="auto"/>
              <w:rPr>
                <w:rFonts w:ascii="Arial" w:eastAsia="Times New Roman" w:hAnsi="Arial" w:cs="Arial"/>
                <w:b/>
                <w:szCs w:val="20"/>
                <w:lang w:eastAsia="de-DE"/>
              </w:rPr>
            </w:pPr>
            <w:r w:rsidRPr="003A4077">
              <w:rPr>
                <w:rFonts w:ascii="Arial" w:eastAsia="Times New Roman" w:hAnsi="Arial" w:cs="Arial"/>
                <w:b/>
                <w:szCs w:val="20"/>
                <w:lang w:eastAsia="de-DE"/>
              </w:rPr>
              <w:t>Elterninformationsabend zur Berufsorientierung (KAoA und KAoA Star)</w:t>
            </w:r>
          </w:p>
        </w:tc>
      </w:tr>
      <w:tr w:rsidR="00FB5945" w:rsidRPr="00393DA8" w:rsidTr="00C26307">
        <w:tc>
          <w:tcPr>
            <w:tcW w:w="9322" w:type="dxa"/>
            <w:tcBorders>
              <w:top w:val="single" w:sz="4" w:space="0" w:color="auto"/>
              <w:left w:val="single" w:sz="4" w:space="0" w:color="auto"/>
              <w:bottom w:val="single" w:sz="4" w:space="0" w:color="auto"/>
              <w:right w:val="single" w:sz="4" w:space="0" w:color="auto"/>
            </w:tcBorders>
            <w:hideMark/>
          </w:tcPr>
          <w:p w:rsidR="00FB5945" w:rsidRPr="00393DA8" w:rsidRDefault="00FB5945" w:rsidP="00FB5945">
            <w:pPr>
              <w:spacing w:after="0" w:line="240" w:lineRule="auto"/>
              <w:rPr>
                <w:rFonts w:ascii="Arial" w:eastAsia="Times New Roman" w:hAnsi="Arial" w:cs="Arial"/>
                <w:b/>
                <w:szCs w:val="20"/>
                <w:lang w:eastAsia="de-DE"/>
              </w:rPr>
            </w:pPr>
            <w:r w:rsidRPr="00393DA8">
              <w:rPr>
                <w:rFonts w:ascii="Arial" w:eastAsia="Times New Roman" w:hAnsi="Arial" w:cs="Arial"/>
                <w:b/>
                <w:szCs w:val="20"/>
                <w:lang w:eastAsia="de-DE"/>
              </w:rPr>
              <w:t>Klasse 8</w:t>
            </w:r>
          </w:p>
          <w:p w:rsidR="00FB5945" w:rsidRPr="00393DA8" w:rsidRDefault="00FB5945" w:rsidP="00FB5945">
            <w:pPr>
              <w:numPr>
                <w:ilvl w:val="0"/>
                <w:numId w:val="7"/>
              </w:numPr>
              <w:spacing w:after="0" w:line="240" w:lineRule="auto"/>
              <w:rPr>
                <w:rFonts w:ascii="Arial" w:eastAsia="Times New Roman" w:hAnsi="Arial" w:cs="Arial"/>
                <w:szCs w:val="20"/>
                <w:lang w:eastAsia="de-DE"/>
              </w:rPr>
            </w:pPr>
            <w:r w:rsidRPr="00393DA8">
              <w:rPr>
                <w:rFonts w:ascii="Arial" w:eastAsia="Times New Roman" w:hAnsi="Arial" w:cs="Arial"/>
                <w:szCs w:val="20"/>
                <w:lang w:eastAsia="de-DE"/>
              </w:rPr>
              <w:t>Exkursion ins LVR-Museum Cromford mit Workshops zum Thema „Industrialisierung“</w:t>
            </w:r>
          </w:p>
          <w:p w:rsidR="00FB5945" w:rsidRPr="00393DA8" w:rsidRDefault="00FB5945" w:rsidP="00FB5945">
            <w:pPr>
              <w:numPr>
                <w:ilvl w:val="0"/>
                <w:numId w:val="7"/>
              </w:numPr>
              <w:spacing w:after="0" w:line="240" w:lineRule="auto"/>
              <w:rPr>
                <w:rFonts w:ascii="Arial" w:eastAsia="Times New Roman" w:hAnsi="Arial" w:cs="Arial"/>
                <w:b/>
                <w:szCs w:val="20"/>
                <w:lang w:eastAsia="de-DE"/>
              </w:rPr>
            </w:pPr>
            <w:r w:rsidRPr="00393DA8">
              <w:rPr>
                <w:rFonts w:ascii="Arial" w:eastAsia="Times New Roman" w:hAnsi="Arial" w:cs="Arial"/>
                <w:b/>
                <w:szCs w:val="20"/>
                <w:lang w:eastAsia="de-DE"/>
              </w:rPr>
              <w:t>Einführung des Portfolioinstrument</w:t>
            </w:r>
            <w:r w:rsidR="00F92167">
              <w:rPr>
                <w:rFonts w:ascii="Arial" w:eastAsia="Times New Roman" w:hAnsi="Arial" w:cs="Arial"/>
                <w:b/>
                <w:szCs w:val="20"/>
                <w:lang w:eastAsia="de-DE"/>
              </w:rPr>
              <w:t>s</w:t>
            </w:r>
          </w:p>
          <w:p w:rsidR="00FB5945" w:rsidRPr="00393DA8" w:rsidRDefault="00FB5945" w:rsidP="00FB5945">
            <w:pPr>
              <w:numPr>
                <w:ilvl w:val="0"/>
                <w:numId w:val="7"/>
              </w:numPr>
              <w:spacing w:after="0" w:line="240" w:lineRule="auto"/>
              <w:rPr>
                <w:rFonts w:ascii="Arial" w:eastAsia="Times New Roman" w:hAnsi="Arial" w:cs="Arial"/>
                <w:b/>
                <w:szCs w:val="20"/>
                <w:lang w:eastAsia="de-DE"/>
              </w:rPr>
            </w:pPr>
            <w:r w:rsidRPr="00393DA8">
              <w:rPr>
                <w:rFonts w:ascii="Arial" w:eastAsia="Times New Roman" w:hAnsi="Arial" w:cs="Arial"/>
                <w:b/>
                <w:szCs w:val="20"/>
                <w:lang w:eastAsia="de-DE"/>
              </w:rPr>
              <w:t>Potenzialanalyse mit Auswertungsgesprächen (zweitägig)</w:t>
            </w:r>
          </w:p>
          <w:p w:rsidR="00FB5945" w:rsidRPr="00393DA8" w:rsidRDefault="00FB5945" w:rsidP="00FB5945">
            <w:pPr>
              <w:numPr>
                <w:ilvl w:val="0"/>
                <w:numId w:val="7"/>
              </w:numPr>
              <w:spacing w:after="0" w:line="240" w:lineRule="auto"/>
              <w:rPr>
                <w:rFonts w:ascii="Arial" w:eastAsia="Times New Roman" w:hAnsi="Arial" w:cs="Arial"/>
                <w:b/>
                <w:szCs w:val="20"/>
                <w:lang w:eastAsia="de-DE"/>
              </w:rPr>
            </w:pPr>
            <w:r w:rsidRPr="00393DA8">
              <w:rPr>
                <w:rFonts w:ascii="Arial" w:eastAsia="Times New Roman" w:hAnsi="Arial" w:cs="Arial"/>
                <w:b/>
                <w:szCs w:val="20"/>
                <w:lang w:eastAsia="de-DE"/>
              </w:rPr>
              <w:t>Trägergestützten Berufsfelderkundung (dreitägig)</w:t>
            </w:r>
          </w:p>
          <w:p w:rsidR="00FB5945" w:rsidRPr="00393DA8" w:rsidRDefault="00FB5945" w:rsidP="00FB5945">
            <w:pPr>
              <w:numPr>
                <w:ilvl w:val="0"/>
                <w:numId w:val="7"/>
              </w:numPr>
              <w:spacing w:after="0" w:line="240" w:lineRule="auto"/>
              <w:rPr>
                <w:rFonts w:ascii="Arial" w:eastAsia="Times New Roman" w:hAnsi="Arial" w:cs="Arial"/>
                <w:b/>
                <w:szCs w:val="20"/>
                <w:lang w:eastAsia="de-DE"/>
              </w:rPr>
            </w:pPr>
            <w:r w:rsidRPr="00393DA8">
              <w:rPr>
                <w:rFonts w:ascii="Arial" w:eastAsia="Times New Roman" w:hAnsi="Arial" w:cs="Arial"/>
                <w:szCs w:val="20"/>
                <w:lang w:eastAsia="de-DE"/>
              </w:rPr>
              <w:t xml:space="preserve">zwei- oder dreiwöchiges Betriebspraktikum </w:t>
            </w:r>
          </w:p>
          <w:p w:rsidR="00FB5945" w:rsidRPr="00393DA8" w:rsidRDefault="00FB5945" w:rsidP="00FB5945">
            <w:pPr>
              <w:numPr>
                <w:ilvl w:val="0"/>
                <w:numId w:val="7"/>
              </w:numPr>
              <w:spacing w:after="0" w:line="240" w:lineRule="auto"/>
              <w:rPr>
                <w:rFonts w:ascii="Arial" w:eastAsia="Times New Roman" w:hAnsi="Arial" w:cs="Arial"/>
                <w:b/>
                <w:szCs w:val="20"/>
                <w:lang w:eastAsia="de-DE"/>
              </w:rPr>
            </w:pPr>
            <w:r w:rsidRPr="00393DA8">
              <w:rPr>
                <w:rFonts w:ascii="Arial" w:eastAsia="Times New Roman" w:hAnsi="Arial" w:cs="Arial"/>
                <w:szCs w:val="20"/>
                <w:lang w:eastAsia="de-DE"/>
              </w:rPr>
              <w:t xml:space="preserve">ab Klasse 8-10: Ausbildung zum Schulsanitäter </w:t>
            </w:r>
          </w:p>
          <w:p w:rsidR="00FB5945" w:rsidRPr="00393DA8" w:rsidRDefault="00FB5945" w:rsidP="00FB5945">
            <w:pPr>
              <w:numPr>
                <w:ilvl w:val="0"/>
                <w:numId w:val="7"/>
              </w:numPr>
              <w:spacing w:after="0" w:line="240" w:lineRule="auto"/>
              <w:rPr>
                <w:rFonts w:ascii="Arial" w:eastAsia="Times New Roman" w:hAnsi="Arial" w:cs="Arial"/>
                <w:b/>
                <w:szCs w:val="20"/>
                <w:lang w:eastAsia="de-DE"/>
              </w:rPr>
            </w:pPr>
            <w:r w:rsidRPr="00393DA8">
              <w:rPr>
                <w:rFonts w:ascii="Arial" w:eastAsia="Times New Roman" w:hAnsi="Arial" w:cs="Arial"/>
                <w:b/>
                <w:szCs w:val="20"/>
                <w:lang w:eastAsia="de-DE"/>
              </w:rPr>
              <w:t xml:space="preserve">ab Stufe 8-10: halbjährliche Beratungsgespräche durch Klassenleitung </w:t>
            </w:r>
          </w:p>
          <w:p w:rsidR="0052068C" w:rsidRPr="00393DA8" w:rsidRDefault="0052068C" w:rsidP="00FB5945">
            <w:pPr>
              <w:numPr>
                <w:ilvl w:val="0"/>
                <w:numId w:val="7"/>
              </w:numPr>
              <w:spacing w:after="0" w:line="240" w:lineRule="auto"/>
              <w:rPr>
                <w:rFonts w:ascii="Arial" w:eastAsia="Times New Roman" w:hAnsi="Arial" w:cs="Arial"/>
                <w:b/>
                <w:szCs w:val="20"/>
                <w:lang w:eastAsia="de-DE"/>
              </w:rPr>
            </w:pPr>
            <w:r w:rsidRPr="00393DA8">
              <w:rPr>
                <w:rFonts w:ascii="Arial" w:eastAsia="Times New Roman" w:hAnsi="Arial" w:cs="Arial"/>
                <w:b/>
                <w:szCs w:val="20"/>
                <w:lang w:eastAsia="de-DE"/>
              </w:rPr>
              <w:t>Berufswegekonferenzen (KAoA Star, Kl. 8-10)</w:t>
            </w:r>
          </w:p>
        </w:tc>
      </w:tr>
      <w:tr w:rsidR="00FB5945" w:rsidRPr="00393DA8" w:rsidTr="00C26307">
        <w:tc>
          <w:tcPr>
            <w:tcW w:w="9322" w:type="dxa"/>
            <w:tcBorders>
              <w:top w:val="single" w:sz="4" w:space="0" w:color="auto"/>
              <w:left w:val="single" w:sz="4" w:space="0" w:color="auto"/>
              <w:bottom w:val="single" w:sz="4" w:space="0" w:color="auto"/>
              <w:right w:val="single" w:sz="4" w:space="0" w:color="auto"/>
            </w:tcBorders>
          </w:tcPr>
          <w:p w:rsidR="00FB5945" w:rsidRPr="00393DA8" w:rsidRDefault="00FB5945" w:rsidP="00FB5945">
            <w:pPr>
              <w:spacing w:after="0" w:line="240" w:lineRule="auto"/>
              <w:rPr>
                <w:rFonts w:ascii="Arial" w:eastAsia="Times New Roman" w:hAnsi="Arial" w:cs="Arial"/>
                <w:b/>
                <w:iCs/>
                <w:szCs w:val="20"/>
                <w:lang w:eastAsia="de-DE"/>
              </w:rPr>
            </w:pPr>
            <w:r w:rsidRPr="00393DA8">
              <w:rPr>
                <w:rFonts w:ascii="Arial" w:eastAsia="Times New Roman" w:hAnsi="Arial" w:cs="Arial"/>
                <w:b/>
                <w:iCs/>
                <w:szCs w:val="20"/>
                <w:lang w:eastAsia="de-DE"/>
              </w:rPr>
              <w:t>Klasse 9</w:t>
            </w:r>
          </w:p>
          <w:p w:rsidR="00FB5945" w:rsidRPr="00393DA8" w:rsidRDefault="00FB5945" w:rsidP="00FB5945">
            <w:pPr>
              <w:numPr>
                <w:ilvl w:val="0"/>
                <w:numId w:val="8"/>
              </w:numPr>
              <w:spacing w:after="0" w:line="240" w:lineRule="auto"/>
              <w:rPr>
                <w:rFonts w:ascii="Arial" w:eastAsia="Times New Roman" w:hAnsi="Arial" w:cs="Arial"/>
                <w:b/>
                <w:szCs w:val="20"/>
                <w:lang w:eastAsia="de-DE"/>
              </w:rPr>
            </w:pPr>
            <w:r w:rsidRPr="00393DA8">
              <w:rPr>
                <w:rFonts w:ascii="Arial" w:eastAsia="Times New Roman" w:hAnsi="Arial" w:cs="Arial"/>
                <w:b/>
                <w:szCs w:val="20"/>
                <w:lang w:eastAsia="de-DE"/>
              </w:rPr>
              <w:t>Berufsorientierende Angebote der Bundesagentur für Arbeit (Besuch des BIZ, Einzelberatungsgespräche)</w:t>
            </w:r>
          </w:p>
          <w:p w:rsidR="00FB5945" w:rsidRPr="00393DA8" w:rsidRDefault="00FB5945" w:rsidP="00FB5945">
            <w:pPr>
              <w:numPr>
                <w:ilvl w:val="0"/>
                <w:numId w:val="8"/>
              </w:numPr>
              <w:spacing w:after="0" w:line="240" w:lineRule="auto"/>
              <w:rPr>
                <w:rFonts w:ascii="Arial" w:eastAsia="Times New Roman" w:hAnsi="Arial" w:cs="Arial"/>
                <w:b/>
                <w:szCs w:val="20"/>
                <w:lang w:eastAsia="de-DE"/>
              </w:rPr>
            </w:pPr>
            <w:r w:rsidRPr="00393DA8">
              <w:rPr>
                <w:rFonts w:ascii="Arial" w:eastAsia="Times New Roman" w:hAnsi="Arial" w:cs="Arial"/>
                <w:b/>
                <w:szCs w:val="20"/>
                <w:lang w:eastAsia="de-DE"/>
              </w:rPr>
              <w:t>Bewerbungstage (Erstellen einer Bewerbungsmappe, Kennenlernen von Bewerbungsverfahren, Einstellungstests, Vorstellungsgesprächen)</w:t>
            </w:r>
            <w:r w:rsidR="00C26307" w:rsidRPr="00393DA8">
              <w:rPr>
                <w:rFonts w:ascii="Arial" w:eastAsia="Times New Roman" w:hAnsi="Arial" w:cs="Arial"/>
                <w:b/>
                <w:szCs w:val="20"/>
                <w:lang w:eastAsia="de-DE"/>
              </w:rPr>
              <w:t xml:space="preserve"> </w:t>
            </w:r>
            <w:r w:rsidR="0091038C">
              <w:rPr>
                <w:rFonts w:ascii="Arial" w:eastAsia="Times New Roman" w:hAnsi="Arial" w:cs="Arial"/>
                <w:b/>
                <w:szCs w:val="20"/>
                <w:lang w:eastAsia="de-DE"/>
              </w:rPr>
              <w:t>(</w:t>
            </w:r>
            <w:r w:rsidR="00C26307" w:rsidRPr="00393DA8">
              <w:rPr>
                <w:rFonts w:ascii="Arial" w:eastAsia="Times New Roman" w:hAnsi="Arial" w:cs="Arial"/>
                <w:b/>
                <w:szCs w:val="20"/>
                <w:lang w:eastAsia="de-DE"/>
              </w:rPr>
              <w:t>Kl. 9/10</w:t>
            </w:r>
            <w:r w:rsidR="0091038C">
              <w:rPr>
                <w:rFonts w:ascii="Arial" w:eastAsia="Times New Roman" w:hAnsi="Arial" w:cs="Arial"/>
                <w:b/>
                <w:szCs w:val="20"/>
                <w:lang w:eastAsia="de-DE"/>
              </w:rPr>
              <w:t>)</w:t>
            </w:r>
          </w:p>
          <w:p w:rsidR="00FB5945" w:rsidRPr="003A4F19" w:rsidRDefault="00FB5945" w:rsidP="00FB5945">
            <w:pPr>
              <w:numPr>
                <w:ilvl w:val="0"/>
                <w:numId w:val="8"/>
              </w:numPr>
              <w:spacing w:after="0" w:line="240" w:lineRule="auto"/>
              <w:rPr>
                <w:rFonts w:ascii="Arial" w:eastAsia="Times New Roman" w:hAnsi="Arial" w:cs="Arial"/>
                <w:b/>
                <w:szCs w:val="20"/>
                <w:lang w:eastAsia="de-DE"/>
              </w:rPr>
            </w:pPr>
            <w:r w:rsidRPr="003A4F19">
              <w:rPr>
                <w:rFonts w:ascii="Arial" w:eastAsia="Times New Roman" w:hAnsi="Arial" w:cs="Arial"/>
                <w:b/>
                <w:szCs w:val="20"/>
                <w:lang w:eastAsia="de-DE"/>
              </w:rPr>
              <w:t xml:space="preserve">zwei- oder dreiwöchiges Betriebspraktikum </w:t>
            </w:r>
          </w:p>
          <w:p w:rsidR="00FB5945" w:rsidRPr="00393DA8" w:rsidRDefault="00FB5945" w:rsidP="00FB5945">
            <w:pPr>
              <w:numPr>
                <w:ilvl w:val="0"/>
                <w:numId w:val="8"/>
              </w:numPr>
              <w:spacing w:after="0" w:line="240" w:lineRule="auto"/>
              <w:rPr>
                <w:rFonts w:ascii="Arial" w:eastAsia="Times New Roman" w:hAnsi="Arial" w:cs="Arial"/>
                <w:szCs w:val="20"/>
                <w:lang w:eastAsia="de-DE"/>
              </w:rPr>
            </w:pPr>
            <w:r w:rsidRPr="00393DA8">
              <w:rPr>
                <w:rFonts w:ascii="Arial" w:eastAsia="Times New Roman" w:hAnsi="Arial" w:cs="Arial"/>
                <w:szCs w:val="20"/>
                <w:lang w:eastAsia="de-DE"/>
              </w:rPr>
              <w:t>Workshops zum Thema „Finanzen und Recht“ (Verbraucherzentrale Düsseldorf)</w:t>
            </w:r>
          </w:p>
          <w:p w:rsidR="00FB5945" w:rsidRPr="00393DA8" w:rsidRDefault="000357CF" w:rsidP="00FB5945">
            <w:pPr>
              <w:numPr>
                <w:ilvl w:val="0"/>
                <w:numId w:val="8"/>
              </w:numPr>
              <w:spacing w:after="0" w:line="240" w:lineRule="auto"/>
              <w:rPr>
                <w:rFonts w:ascii="Arial" w:eastAsia="Times New Roman" w:hAnsi="Arial" w:cs="Arial"/>
                <w:b/>
                <w:szCs w:val="20"/>
                <w:lang w:eastAsia="de-DE"/>
              </w:rPr>
            </w:pPr>
            <w:r>
              <w:rPr>
                <w:rFonts w:ascii="Arial" w:eastAsia="Times New Roman" w:hAnsi="Arial" w:cs="Arial"/>
                <w:b/>
                <w:szCs w:val="20"/>
                <w:lang w:eastAsia="de-DE"/>
              </w:rPr>
              <w:t>Ab Stufe 9</w:t>
            </w:r>
            <w:r w:rsidR="00FB5945" w:rsidRPr="00393DA8">
              <w:rPr>
                <w:rFonts w:ascii="Arial" w:eastAsia="Times New Roman" w:hAnsi="Arial" w:cs="Arial"/>
                <w:b/>
                <w:szCs w:val="20"/>
                <w:lang w:eastAsia="de-DE"/>
              </w:rPr>
              <w:t xml:space="preserve">-10: Praxiskurse (dreitägig) </w:t>
            </w:r>
            <w:r w:rsidR="003A4F19">
              <w:rPr>
                <w:rFonts w:ascii="Arial" w:eastAsia="Times New Roman" w:hAnsi="Arial" w:cs="Arial"/>
                <w:b/>
                <w:szCs w:val="20"/>
                <w:lang w:eastAsia="de-DE"/>
              </w:rPr>
              <w:t>(bei Bedarf)</w:t>
            </w:r>
          </w:p>
          <w:p w:rsidR="00FB5945" w:rsidRPr="00393DA8" w:rsidRDefault="00FB5945" w:rsidP="00FB5945">
            <w:pPr>
              <w:numPr>
                <w:ilvl w:val="0"/>
                <w:numId w:val="8"/>
              </w:numPr>
              <w:spacing w:after="0" w:line="240" w:lineRule="auto"/>
              <w:rPr>
                <w:rFonts w:ascii="Arial" w:eastAsia="Times New Roman" w:hAnsi="Arial" w:cs="Arial"/>
                <w:b/>
                <w:szCs w:val="20"/>
                <w:lang w:eastAsia="de-DE"/>
              </w:rPr>
            </w:pPr>
            <w:r w:rsidRPr="00393DA8">
              <w:rPr>
                <w:rFonts w:ascii="Arial" w:eastAsia="Times New Roman" w:hAnsi="Arial" w:cs="Arial"/>
                <w:b/>
                <w:szCs w:val="20"/>
                <w:lang w:eastAsia="de-DE"/>
              </w:rPr>
              <w:t>Schulische Beratung mit Anschlussvereinbarung</w:t>
            </w:r>
          </w:p>
        </w:tc>
      </w:tr>
      <w:tr w:rsidR="00FB5945" w:rsidRPr="00393DA8" w:rsidTr="00C26307">
        <w:tc>
          <w:tcPr>
            <w:tcW w:w="9322" w:type="dxa"/>
            <w:tcBorders>
              <w:top w:val="single" w:sz="4" w:space="0" w:color="auto"/>
              <w:left w:val="single" w:sz="4" w:space="0" w:color="auto"/>
              <w:bottom w:val="single" w:sz="4" w:space="0" w:color="auto"/>
              <w:right w:val="single" w:sz="4" w:space="0" w:color="auto"/>
            </w:tcBorders>
          </w:tcPr>
          <w:p w:rsidR="00FB5945" w:rsidRPr="00393DA8" w:rsidRDefault="00FB5945" w:rsidP="00FB5945">
            <w:pPr>
              <w:spacing w:after="0" w:line="240" w:lineRule="auto"/>
              <w:rPr>
                <w:rFonts w:ascii="Arial" w:eastAsia="Times New Roman" w:hAnsi="Arial" w:cs="Arial"/>
                <w:b/>
                <w:szCs w:val="20"/>
                <w:lang w:eastAsia="de-DE"/>
              </w:rPr>
            </w:pPr>
            <w:r w:rsidRPr="00393DA8">
              <w:rPr>
                <w:rFonts w:ascii="Arial" w:eastAsia="Times New Roman" w:hAnsi="Arial" w:cs="Arial"/>
                <w:b/>
                <w:szCs w:val="20"/>
                <w:lang w:eastAsia="de-DE"/>
              </w:rPr>
              <w:t>Klasse 10</w:t>
            </w:r>
          </w:p>
          <w:p w:rsidR="00FB5945" w:rsidRPr="00393DA8" w:rsidRDefault="00FB5945" w:rsidP="00FB5945">
            <w:pPr>
              <w:numPr>
                <w:ilvl w:val="0"/>
                <w:numId w:val="9"/>
              </w:numPr>
              <w:spacing w:after="0" w:line="240" w:lineRule="auto"/>
              <w:rPr>
                <w:rFonts w:ascii="Arial" w:eastAsia="Times New Roman" w:hAnsi="Arial" w:cs="Arial"/>
                <w:b/>
                <w:szCs w:val="20"/>
                <w:lang w:eastAsia="de-DE"/>
              </w:rPr>
            </w:pPr>
            <w:r w:rsidRPr="00393DA8">
              <w:rPr>
                <w:rFonts w:ascii="Arial" w:eastAsia="Times New Roman" w:hAnsi="Arial" w:cs="Arial"/>
                <w:b/>
                <w:szCs w:val="20"/>
                <w:lang w:eastAsia="de-DE"/>
              </w:rPr>
              <w:t>Einzelberatung durch die Bundesagentur für Arbeit</w:t>
            </w:r>
          </w:p>
          <w:p w:rsidR="00FB5945" w:rsidRPr="00393DA8" w:rsidRDefault="00FB5945" w:rsidP="00FB5945">
            <w:pPr>
              <w:numPr>
                <w:ilvl w:val="0"/>
                <w:numId w:val="9"/>
              </w:numPr>
              <w:spacing w:after="0" w:line="240" w:lineRule="auto"/>
              <w:rPr>
                <w:rFonts w:ascii="Arial" w:eastAsia="Times New Roman" w:hAnsi="Arial" w:cs="Arial"/>
                <w:szCs w:val="20"/>
                <w:lang w:eastAsia="de-DE"/>
              </w:rPr>
            </w:pPr>
            <w:r w:rsidRPr="00393DA8">
              <w:rPr>
                <w:rFonts w:ascii="Arial" w:eastAsia="Times New Roman" w:hAnsi="Arial" w:cs="Arial"/>
                <w:szCs w:val="20"/>
                <w:lang w:eastAsia="de-DE"/>
              </w:rPr>
              <w:t>Nutzung von Angebote zur Konkretisierung der Berufswahl (Azubi Speed Dating, Hospitation/ Besuch von Berufskollegs und Ausbildungsmessen)</w:t>
            </w:r>
          </w:p>
          <w:p w:rsidR="00FB5945" w:rsidRPr="00393DA8" w:rsidRDefault="00FB5945" w:rsidP="00FB5945">
            <w:pPr>
              <w:numPr>
                <w:ilvl w:val="0"/>
                <w:numId w:val="8"/>
              </w:numPr>
              <w:spacing w:after="0" w:line="240" w:lineRule="auto"/>
              <w:rPr>
                <w:rFonts w:ascii="Arial" w:eastAsia="Times New Roman" w:hAnsi="Arial" w:cs="Arial"/>
                <w:szCs w:val="20"/>
                <w:lang w:eastAsia="de-DE"/>
              </w:rPr>
            </w:pPr>
            <w:r w:rsidRPr="00393DA8">
              <w:rPr>
                <w:rFonts w:ascii="Arial" w:eastAsia="Times New Roman" w:hAnsi="Arial" w:cs="Arial"/>
                <w:szCs w:val="20"/>
                <w:lang w:eastAsia="de-DE"/>
              </w:rPr>
              <w:t>Zweiwöchiges Betriebspraktikum (</w:t>
            </w:r>
            <w:r w:rsidR="00C26307" w:rsidRPr="00393DA8">
              <w:rPr>
                <w:rFonts w:ascii="Arial" w:eastAsia="Times New Roman" w:hAnsi="Arial" w:cs="Arial"/>
                <w:szCs w:val="20"/>
                <w:lang w:eastAsia="de-DE"/>
              </w:rPr>
              <w:t>optional</w:t>
            </w:r>
            <w:r w:rsidRPr="00393DA8">
              <w:rPr>
                <w:rFonts w:ascii="Arial" w:eastAsia="Times New Roman" w:hAnsi="Arial" w:cs="Arial"/>
                <w:szCs w:val="20"/>
                <w:lang w:eastAsia="de-DE"/>
              </w:rPr>
              <w:t>)</w:t>
            </w:r>
          </w:p>
          <w:p w:rsidR="00FB5945" w:rsidRPr="00393DA8" w:rsidRDefault="00FB5945" w:rsidP="00FB5945">
            <w:pPr>
              <w:numPr>
                <w:ilvl w:val="0"/>
                <w:numId w:val="9"/>
              </w:numPr>
              <w:spacing w:after="0" w:line="240" w:lineRule="auto"/>
              <w:rPr>
                <w:rFonts w:ascii="Arial" w:eastAsia="Times New Roman" w:hAnsi="Arial" w:cs="Arial"/>
                <w:b/>
                <w:szCs w:val="20"/>
                <w:lang w:eastAsia="de-DE"/>
              </w:rPr>
            </w:pPr>
            <w:r w:rsidRPr="00393DA8">
              <w:rPr>
                <w:rFonts w:ascii="Arial" w:eastAsia="Times New Roman" w:hAnsi="Arial" w:cs="Arial"/>
                <w:b/>
                <w:szCs w:val="20"/>
                <w:lang w:eastAsia="de-DE"/>
              </w:rPr>
              <w:t xml:space="preserve">Schulische Beratung mit Anschlussvereinbarung </w:t>
            </w:r>
          </w:p>
        </w:tc>
      </w:tr>
    </w:tbl>
    <w:p w:rsidR="00834187" w:rsidRDefault="00186701" w:rsidP="00540446">
      <w:pPr>
        <w:pStyle w:val="berschrift1"/>
        <w:numPr>
          <w:ilvl w:val="0"/>
          <w:numId w:val="77"/>
        </w:numPr>
        <w:rPr>
          <w:rFonts w:ascii="Arial" w:hAnsi="Arial" w:cs="Arial"/>
          <w:color w:val="auto"/>
          <w:sz w:val="24"/>
          <w:u w:val="single"/>
        </w:rPr>
      </w:pPr>
      <w:bookmarkStart w:id="4" w:name="_Toc24363073"/>
      <w:r w:rsidRPr="00CE540F">
        <w:rPr>
          <w:rFonts w:ascii="Arial" w:hAnsi="Arial" w:cs="Arial"/>
          <w:color w:val="auto"/>
          <w:sz w:val="24"/>
          <w:u w:val="single"/>
        </w:rPr>
        <w:lastRenderedPageBreak/>
        <w:t xml:space="preserve">Schülerbezogenes </w:t>
      </w:r>
      <w:r w:rsidR="00834187" w:rsidRPr="00CE540F">
        <w:rPr>
          <w:rFonts w:ascii="Arial" w:hAnsi="Arial" w:cs="Arial"/>
          <w:color w:val="auto"/>
          <w:sz w:val="24"/>
          <w:u w:val="single"/>
        </w:rPr>
        <w:t>Kompetenzraster Berufsorientierung</w:t>
      </w:r>
      <w:bookmarkEnd w:id="4"/>
    </w:p>
    <w:p w:rsidR="00540446" w:rsidRPr="00540446" w:rsidRDefault="00540446" w:rsidP="00540446">
      <w:pPr>
        <w:rPr>
          <w:rFonts w:ascii="Arial" w:hAnsi="Arial" w:cs="Arial"/>
        </w:rPr>
      </w:pPr>
    </w:p>
    <w:p w:rsidR="00540446" w:rsidRPr="00540446" w:rsidRDefault="00540446" w:rsidP="00540446">
      <w:pPr>
        <w:rPr>
          <w:rFonts w:ascii="Arial" w:hAnsi="Arial" w:cs="Arial"/>
        </w:rPr>
      </w:pPr>
      <w:r w:rsidRPr="00540446">
        <w:rPr>
          <w:rFonts w:ascii="Arial" w:hAnsi="Arial" w:cs="Arial"/>
        </w:rPr>
        <w:t>Im Laufe des Berufsorientierungsprozesses erwerben die Schüler</w:t>
      </w:r>
      <w:r>
        <w:rPr>
          <w:rFonts w:ascii="Arial" w:hAnsi="Arial" w:cs="Arial"/>
        </w:rPr>
        <w:t>innen und Schüler</w:t>
      </w:r>
      <w:r w:rsidRPr="00540446">
        <w:rPr>
          <w:rFonts w:ascii="Arial" w:hAnsi="Arial" w:cs="Arial"/>
        </w:rPr>
        <w:t xml:space="preserve"> folgenden Kompetenzen und Fähigkeiten, die ab Klasse </w:t>
      </w:r>
      <w:r>
        <w:rPr>
          <w:rFonts w:ascii="Arial" w:hAnsi="Arial" w:cs="Arial"/>
        </w:rPr>
        <w:t>5 in berufsbezogenen Maßnahmen gefördert und ab Klasse 8 mit Hilfe eines Förderbogens festgehalten und am Endes des jeweiligen Schuljahres evaluiert werden.</w:t>
      </w:r>
    </w:p>
    <w:p w:rsidR="00540446" w:rsidRPr="00540446" w:rsidRDefault="00540446" w:rsidP="00540446"/>
    <w:tbl>
      <w:tblPr>
        <w:tblStyle w:val="Tabellenraster1"/>
        <w:tblW w:w="5000" w:type="pct"/>
        <w:tblLook w:val="04A0" w:firstRow="1" w:lastRow="0" w:firstColumn="1" w:lastColumn="0" w:noHBand="0" w:noVBand="1"/>
      </w:tblPr>
      <w:tblGrid>
        <w:gridCol w:w="674"/>
        <w:gridCol w:w="8612"/>
      </w:tblGrid>
      <w:tr w:rsidR="004A61A0" w:rsidRPr="004A61A0" w:rsidTr="003A4077">
        <w:tc>
          <w:tcPr>
            <w:tcW w:w="363" w:type="pct"/>
            <w:shd w:val="clear" w:color="auto" w:fill="A6A6A6" w:themeFill="background1" w:themeFillShade="A6"/>
          </w:tcPr>
          <w:p w:rsidR="004A61A0" w:rsidRPr="004A61A0" w:rsidRDefault="004A61A0" w:rsidP="004A61A0">
            <w:pPr>
              <w:spacing w:after="200" w:line="276" w:lineRule="auto"/>
              <w:rPr>
                <w:rFonts w:ascii="Arial" w:hAnsi="Arial" w:cs="Arial"/>
                <w:b/>
                <w:sz w:val="24"/>
                <w:szCs w:val="24"/>
              </w:rPr>
            </w:pPr>
            <w:r w:rsidRPr="004A61A0">
              <w:rPr>
                <w:rFonts w:ascii="Arial" w:hAnsi="Arial" w:cs="Arial"/>
                <w:b/>
                <w:sz w:val="24"/>
                <w:szCs w:val="24"/>
              </w:rPr>
              <w:t>A</w:t>
            </w:r>
          </w:p>
        </w:tc>
        <w:tc>
          <w:tcPr>
            <w:tcW w:w="4637" w:type="pct"/>
            <w:shd w:val="clear" w:color="auto" w:fill="A6A6A6" w:themeFill="background1" w:themeFillShade="A6"/>
          </w:tcPr>
          <w:p w:rsidR="004A61A0" w:rsidRPr="004A61A0" w:rsidRDefault="004A61A0" w:rsidP="004A61A0">
            <w:pPr>
              <w:rPr>
                <w:rFonts w:ascii="Arial" w:hAnsi="Arial" w:cs="Arial"/>
                <w:b/>
                <w:sz w:val="24"/>
                <w:szCs w:val="24"/>
                <w:u w:val="single"/>
              </w:rPr>
            </w:pPr>
            <w:r w:rsidRPr="004A61A0">
              <w:rPr>
                <w:rFonts w:ascii="Arial" w:hAnsi="Arial" w:cs="Arial"/>
                <w:b/>
                <w:sz w:val="24"/>
                <w:szCs w:val="24"/>
                <w:u w:val="single"/>
              </w:rPr>
              <w:t>Selbstkompetenz</w:t>
            </w:r>
          </w:p>
        </w:tc>
      </w:tr>
      <w:tr w:rsidR="004A61A0" w:rsidRPr="004A61A0" w:rsidTr="003A4077">
        <w:tc>
          <w:tcPr>
            <w:tcW w:w="363" w:type="pct"/>
          </w:tcPr>
          <w:p w:rsidR="004A61A0" w:rsidRPr="004A61A0" w:rsidRDefault="004A61A0" w:rsidP="004A61A0">
            <w:pPr>
              <w:spacing w:after="200" w:line="276" w:lineRule="auto"/>
              <w:rPr>
                <w:rFonts w:ascii="Arial" w:hAnsi="Arial" w:cs="Arial"/>
              </w:rPr>
            </w:pPr>
            <w:r w:rsidRPr="004A61A0">
              <w:rPr>
                <w:rFonts w:ascii="Arial" w:hAnsi="Arial" w:cs="Arial"/>
              </w:rPr>
              <w:t>A 1</w:t>
            </w:r>
          </w:p>
        </w:tc>
        <w:tc>
          <w:tcPr>
            <w:tcW w:w="4637" w:type="pct"/>
          </w:tcPr>
          <w:p w:rsidR="004A61A0" w:rsidRPr="004A61A0" w:rsidRDefault="004A61A0" w:rsidP="004A61A0">
            <w:pPr>
              <w:ind w:left="34"/>
              <w:contextualSpacing/>
              <w:rPr>
                <w:rFonts w:ascii="Arial" w:hAnsi="Arial" w:cs="Arial"/>
                <w:b/>
              </w:rPr>
            </w:pPr>
            <w:r w:rsidRPr="004A61A0">
              <w:rPr>
                <w:rFonts w:ascii="Arial" w:hAnsi="Arial" w:cs="Arial"/>
                <w:b/>
              </w:rPr>
              <w:t>Zuverlässigkeit</w:t>
            </w:r>
          </w:p>
          <w:p w:rsidR="004A61A0" w:rsidRPr="004A61A0" w:rsidRDefault="004A61A0" w:rsidP="004A61A0">
            <w:pPr>
              <w:rPr>
                <w:rFonts w:ascii="Arial" w:hAnsi="Arial" w:cs="Arial"/>
              </w:rPr>
            </w:pPr>
            <w:r w:rsidRPr="004A61A0">
              <w:rPr>
                <w:rFonts w:ascii="Arial" w:hAnsi="Arial" w:cs="Arial"/>
              </w:rPr>
              <w:t>SuS halten Absprachen und Fristen ein.</w:t>
            </w:r>
          </w:p>
          <w:p w:rsidR="004A61A0" w:rsidRPr="004A61A0" w:rsidRDefault="004A61A0" w:rsidP="004A61A0">
            <w:pPr>
              <w:rPr>
                <w:rFonts w:ascii="Arial" w:hAnsi="Arial" w:cs="Arial"/>
              </w:rPr>
            </w:pPr>
            <w:r w:rsidRPr="004A61A0">
              <w:rPr>
                <w:rFonts w:ascii="Arial" w:hAnsi="Arial" w:cs="Arial"/>
              </w:rPr>
              <w:t>SuS führt Arbeiten zuverlässig aus</w:t>
            </w:r>
            <w:r w:rsidR="001D221E">
              <w:rPr>
                <w:rFonts w:ascii="Arial" w:hAnsi="Arial" w:cs="Arial"/>
              </w:rPr>
              <w:t xml:space="preserve"> und übernehmen Verantwortung</w:t>
            </w:r>
            <w:r w:rsidRPr="004A61A0">
              <w:rPr>
                <w:rFonts w:ascii="Arial" w:hAnsi="Arial" w:cs="Arial"/>
              </w:rPr>
              <w:t>.</w:t>
            </w:r>
          </w:p>
          <w:p w:rsidR="004A61A0" w:rsidRPr="004A61A0" w:rsidRDefault="004A61A0" w:rsidP="004A61A0">
            <w:pPr>
              <w:rPr>
                <w:rFonts w:ascii="Arial" w:hAnsi="Arial" w:cs="Arial"/>
              </w:rPr>
            </w:pPr>
            <w:r w:rsidRPr="004A61A0">
              <w:rPr>
                <w:rFonts w:ascii="Arial" w:hAnsi="Arial" w:cs="Arial"/>
              </w:rPr>
              <w:t>SuS benutzen den Berufswahlpass regelmäßig als Dokumentationsinstrument.</w:t>
            </w:r>
          </w:p>
        </w:tc>
      </w:tr>
      <w:tr w:rsidR="004A61A0" w:rsidRPr="004A61A0" w:rsidTr="003A4077">
        <w:tc>
          <w:tcPr>
            <w:tcW w:w="363" w:type="pct"/>
          </w:tcPr>
          <w:p w:rsidR="004A61A0" w:rsidRPr="004A61A0" w:rsidRDefault="004A61A0" w:rsidP="004A61A0">
            <w:pPr>
              <w:spacing w:after="200" w:line="276" w:lineRule="auto"/>
              <w:rPr>
                <w:rFonts w:ascii="Arial" w:hAnsi="Arial" w:cs="Arial"/>
              </w:rPr>
            </w:pPr>
            <w:r w:rsidRPr="004A61A0">
              <w:rPr>
                <w:rFonts w:ascii="Arial" w:hAnsi="Arial" w:cs="Arial"/>
              </w:rPr>
              <w:t>A 2</w:t>
            </w:r>
          </w:p>
        </w:tc>
        <w:tc>
          <w:tcPr>
            <w:tcW w:w="4637" w:type="pct"/>
          </w:tcPr>
          <w:p w:rsidR="004A61A0" w:rsidRPr="004A61A0" w:rsidRDefault="004A61A0" w:rsidP="004A61A0">
            <w:pPr>
              <w:contextualSpacing/>
              <w:rPr>
                <w:rFonts w:ascii="Arial" w:hAnsi="Arial" w:cs="Arial"/>
                <w:b/>
              </w:rPr>
            </w:pPr>
            <w:r w:rsidRPr="004A61A0">
              <w:rPr>
                <w:rFonts w:ascii="Arial" w:hAnsi="Arial" w:cs="Arial"/>
                <w:b/>
              </w:rPr>
              <w:t>Selbständigkeit/ Eigeninitiative</w:t>
            </w:r>
          </w:p>
          <w:p w:rsidR="004A61A0" w:rsidRPr="004A61A0" w:rsidRDefault="004A61A0" w:rsidP="004A61A0">
            <w:pPr>
              <w:rPr>
                <w:rFonts w:ascii="Arial" w:hAnsi="Arial" w:cs="Arial"/>
              </w:rPr>
            </w:pPr>
            <w:r w:rsidRPr="004A61A0">
              <w:rPr>
                <w:rFonts w:ascii="Arial" w:hAnsi="Arial" w:cs="Arial"/>
              </w:rPr>
              <w:t>SuS planen entsprechend ihrer Berufswünsche ihre berufliche Laufbahn.</w:t>
            </w:r>
          </w:p>
          <w:p w:rsidR="004A61A0" w:rsidRPr="004A61A0" w:rsidRDefault="004A61A0" w:rsidP="004A61A0">
            <w:pPr>
              <w:rPr>
                <w:rFonts w:ascii="Arial" w:hAnsi="Arial" w:cs="Arial"/>
              </w:rPr>
            </w:pPr>
            <w:r w:rsidRPr="004A61A0">
              <w:rPr>
                <w:rFonts w:ascii="Arial" w:hAnsi="Arial" w:cs="Arial"/>
              </w:rPr>
              <w:t>SuS planen Fahrtwege.</w:t>
            </w:r>
          </w:p>
          <w:p w:rsidR="004A61A0" w:rsidRPr="004A61A0" w:rsidRDefault="004A61A0" w:rsidP="004A61A0">
            <w:pPr>
              <w:rPr>
                <w:rFonts w:ascii="Arial" w:hAnsi="Arial" w:cs="Arial"/>
              </w:rPr>
            </w:pPr>
            <w:r w:rsidRPr="004A61A0">
              <w:rPr>
                <w:rFonts w:ascii="Arial" w:hAnsi="Arial" w:cs="Arial"/>
              </w:rPr>
              <w:t>SuS finden Berufsfelderkundungsplätze bzw. Praktikumsbetriebe.</w:t>
            </w:r>
          </w:p>
          <w:p w:rsidR="004A61A0" w:rsidRPr="004A61A0" w:rsidRDefault="004A61A0" w:rsidP="004A61A0">
            <w:pPr>
              <w:rPr>
                <w:rFonts w:ascii="Arial" w:hAnsi="Arial" w:cs="Arial"/>
              </w:rPr>
            </w:pPr>
            <w:r w:rsidRPr="004A61A0">
              <w:rPr>
                <w:rFonts w:ascii="Arial" w:hAnsi="Arial" w:cs="Arial"/>
              </w:rPr>
              <w:t>SuS tätigen Telefonanrufe und/ oder fertigen Bewerbungsanschreiben an.</w:t>
            </w:r>
          </w:p>
          <w:p w:rsidR="004A61A0" w:rsidRPr="004A61A0" w:rsidRDefault="004A61A0" w:rsidP="004A61A0">
            <w:pPr>
              <w:rPr>
                <w:rFonts w:ascii="Arial" w:hAnsi="Arial" w:cs="Arial"/>
              </w:rPr>
            </w:pPr>
            <w:r w:rsidRPr="004A61A0">
              <w:rPr>
                <w:rFonts w:ascii="Arial" w:hAnsi="Arial" w:cs="Arial"/>
              </w:rPr>
              <w:t>SuS bearbeiten erfolgreich Arbeitsaufträge.</w:t>
            </w:r>
          </w:p>
          <w:p w:rsidR="004A61A0" w:rsidRPr="004A61A0" w:rsidRDefault="004A61A0" w:rsidP="004A61A0">
            <w:pPr>
              <w:rPr>
                <w:rFonts w:ascii="Arial" w:hAnsi="Arial" w:cs="Arial"/>
              </w:rPr>
            </w:pPr>
            <w:r w:rsidRPr="004A61A0">
              <w:rPr>
                <w:rFonts w:ascii="Arial" w:hAnsi="Arial" w:cs="Arial"/>
              </w:rPr>
              <w:t>SuS sehen Arbeiten und erledigen sie unaufgefordert.</w:t>
            </w:r>
          </w:p>
          <w:p w:rsidR="004A61A0" w:rsidRPr="004A61A0" w:rsidRDefault="004A61A0" w:rsidP="004A61A0">
            <w:pPr>
              <w:rPr>
                <w:rFonts w:ascii="Arial" w:hAnsi="Arial" w:cs="Arial"/>
              </w:rPr>
            </w:pPr>
            <w:r w:rsidRPr="004A61A0">
              <w:rPr>
                <w:rFonts w:ascii="Arial" w:hAnsi="Arial" w:cs="Arial"/>
              </w:rPr>
              <w:t>SuS benutzen den Berufswahlpass unaufgefordert zum Abheften von Ergebnissen.</w:t>
            </w:r>
          </w:p>
        </w:tc>
      </w:tr>
      <w:tr w:rsidR="004A61A0" w:rsidRPr="004A61A0" w:rsidTr="003A4077">
        <w:tc>
          <w:tcPr>
            <w:tcW w:w="363" w:type="pct"/>
          </w:tcPr>
          <w:p w:rsidR="004A61A0" w:rsidRPr="004A61A0" w:rsidRDefault="004A61A0" w:rsidP="004A61A0">
            <w:pPr>
              <w:spacing w:after="200" w:line="276" w:lineRule="auto"/>
              <w:rPr>
                <w:rFonts w:ascii="Arial" w:hAnsi="Arial" w:cs="Arial"/>
              </w:rPr>
            </w:pPr>
            <w:r w:rsidRPr="004A61A0">
              <w:rPr>
                <w:rFonts w:ascii="Arial" w:hAnsi="Arial" w:cs="Arial"/>
              </w:rPr>
              <w:t>A 3</w:t>
            </w:r>
          </w:p>
        </w:tc>
        <w:tc>
          <w:tcPr>
            <w:tcW w:w="4637" w:type="pct"/>
          </w:tcPr>
          <w:p w:rsidR="004A61A0" w:rsidRPr="004A61A0" w:rsidRDefault="004A61A0" w:rsidP="004A61A0">
            <w:pPr>
              <w:ind w:left="34"/>
              <w:contextualSpacing/>
              <w:rPr>
                <w:rFonts w:ascii="Arial" w:hAnsi="Arial" w:cs="Arial"/>
                <w:b/>
              </w:rPr>
            </w:pPr>
            <w:r w:rsidRPr="004A61A0">
              <w:rPr>
                <w:rFonts w:ascii="Arial" w:hAnsi="Arial" w:cs="Arial"/>
                <w:b/>
              </w:rPr>
              <w:t>Leistungsbereitschaft (Motivation, Ausdauer, Konzentration</w:t>
            </w:r>
            <w:r w:rsidR="001D221E">
              <w:rPr>
                <w:rFonts w:ascii="Arial" w:hAnsi="Arial" w:cs="Arial"/>
                <w:b/>
              </w:rPr>
              <w:t>, Belastbarkeit</w:t>
            </w:r>
            <w:r w:rsidRPr="004A61A0">
              <w:rPr>
                <w:rFonts w:ascii="Arial" w:hAnsi="Arial" w:cs="Arial"/>
                <w:b/>
              </w:rPr>
              <w:t>)</w:t>
            </w:r>
          </w:p>
          <w:p w:rsidR="004A61A0" w:rsidRPr="004A61A0" w:rsidRDefault="004A61A0" w:rsidP="004A61A0">
            <w:pPr>
              <w:rPr>
                <w:rFonts w:ascii="Arial" w:hAnsi="Arial" w:cs="Arial"/>
              </w:rPr>
            </w:pPr>
            <w:r w:rsidRPr="004A61A0">
              <w:rPr>
                <w:rFonts w:ascii="Arial" w:hAnsi="Arial" w:cs="Arial"/>
              </w:rPr>
              <w:t>SuS zeigen Interesse am Tätigkeitsfeld.</w:t>
            </w:r>
          </w:p>
          <w:p w:rsidR="004A61A0" w:rsidRDefault="004A61A0" w:rsidP="004A61A0">
            <w:pPr>
              <w:rPr>
                <w:rFonts w:ascii="Arial" w:hAnsi="Arial" w:cs="Arial"/>
              </w:rPr>
            </w:pPr>
            <w:r w:rsidRPr="004A61A0">
              <w:rPr>
                <w:rFonts w:ascii="Arial" w:hAnsi="Arial" w:cs="Arial"/>
              </w:rPr>
              <w:t>SuS arbeiten konzentriert über einen längeren Zeitraum an den jeweiligen Aufgabenstellungen.</w:t>
            </w:r>
          </w:p>
          <w:p w:rsidR="001D221E" w:rsidRPr="004A61A0" w:rsidRDefault="001D221E" w:rsidP="004A61A0">
            <w:pPr>
              <w:rPr>
                <w:rFonts w:ascii="Arial" w:hAnsi="Arial" w:cs="Arial"/>
              </w:rPr>
            </w:pPr>
            <w:r>
              <w:rPr>
                <w:rFonts w:ascii="Arial" w:hAnsi="Arial" w:cs="Arial"/>
              </w:rPr>
              <w:t>SuS halten den Belastungen eines Arbeitsalltags stand.</w:t>
            </w:r>
          </w:p>
        </w:tc>
      </w:tr>
      <w:tr w:rsidR="004A61A0" w:rsidRPr="004A61A0" w:rsidTr="003A4077">
        <w:tc>
          <w:tcPr>
            <w:tcW w:w="363" w:type="pct"/>
          </w:tcPr>
          <w:p w:rsidR="004A61A0" w:rsidRPr="004A61A0" w:rsidRDefault="004A61A0" w:rsidP="004A61A0">
            <w:pPr>
              <w:spacing w:after="200" w:line="276" w:lineRule="auto"/>
              <w:rPr>
                <w:rFonts w:ascii="Arial" w:hAnsi="Arial" w:cs="Arial"/>
              </w:rPr>
            </w:pPr>
            <w:r w:rsidRPr="004A61A0">
              <w:rPr>
                <w:rFonts w:ascii="Arial" w:hAnsi="Arial" w:cs="Arial"/>
              </w:rPr>
              <w:t>A 4</w:t>
            </w:r>
          </w:p>
        </w:tc>
        <w:tc>
          <w:tcPr>
            <w:tcW w:w="4637" w:type="pct"/>
          </w:tcPr>
          <w:p w:rsidR="004A61A0" w:rsidRPr="004A61A0" w:rsidRDefault="004A61A0" w:rsidP="004A61A0">
            <w:pPr>
              <w:ind w:left="34"/>
              <w:contextualSpacing/>
              <w:rPr>
                <w:rFonts w:ascii="Arial" w:hAnsi="Arial" w:cs="Arial"/>
                <w:b/>
              </w:rPr>
            </w:pPr>
            <w:r w:rsidRPr="004A61A0">
              <w:rPr>
                <w:rFonts w:ascii="Arial" w:hAnsi="Arial" w:cs="Arial"/>
                <w:b/>
              </w:rPr>
              <w:t>Selbstreflexion</w:t>
            </w:r>
          </w:p>
          <w:p w:rsidR="004A61A0" w:rsidRPr="004A61A0" w:rsidRDefault="004A61A0" w:rsidP="004A61A0">
            <w:pPr>
              <w:rPr>
                <w:rFonts w:ascii="Arial" w:hAnsi="Arial" w:cs="Arial"/>
              </w:rPr>
            </w:pPr>
            <w:r w:rsidRPr="004A61A0">
              <w:rPr>
                <w:rFonts w:ascii="Arial" w:hAnsi="Arial" w:cs="Arial"/>
              </w:rPr>
              <w:t>SuS werden sich ihrer Interessen/Berufswünsche bewusst und schätzen ihre Fähigkeiten realistisch ein.</w:t>
            </w:r>
          </w:p>
          <w:p w:rsidR="004A61A0" w:rsidRPr="004A61A0" w:rsidRDefault="004A61A0" w:rsidP="004A61A0">
            <w:pPr>
              <w:rPr>
                <w:rFonts w:ascii="Arial" w:hAnsi="Arial" w:cs="Arial"/>
              </w:rPr>
            </w:pPr>
            <w:r w:rsidRPr="004A61A0">
              <w:rPr>
                <w:rFonts w:ascii="Arial" w:hAnsi="Arial" w:cs="Arial"/>
              </w:rPr>
              <w:t>SuS entwickeln eine Entscheidungsfähigkeit.</w:t>
            </w:r>
          </w:p>
        </w:tc>
      </w:tr>
      <w:tr w:rsidR="004A61A0" w:rsidRPr="004A61A0" w:rsidTr="003A4077">
        <w:tc>
          <w:tcPr>
            <w:tcW w:w="363" w:type="pct"/>
          </w:tcPr>
          <w:p w:rsidR="004A61A0" w:rsidRPr="004A61A0" w:rsidRDefault="004A61A0" w:rsidP="004A61A0">
            <w:pPr>
              <w:spacing w:after="200" w:line="276" w:lineRule="auto"/>
              <w:rPr>
                <w:rFonts w:ascii="Arial" w:hAnsi="Arial" w:cs="Arial"/>
              </w:rPr>
            </w:pPr>
            <w:r w:rsidRPr="004A61A0">
              <w:rPr>
                <w:rFonts w:ascii="Arial" w:hAnsi="Arial" w:cs="Arial"/>
              </w:rPr>
              <w:t>A 5</w:t>
            </w:r>
          </w:p>
        </w:tc>
        <w:tc>
          <w:tcPr>
            <w:tcW w:w="4637" w:type="pct"/>
          </w:tcPr>
          <w:p w:rsidR="004A61A0" w:rsidRPr="004A61A0" w:rsidRDefault="004A61A0" w:rsidP="004A61A0">
            <w:pPr>
              <w:ind w:left="34"/>
              <w:contextualSpacing/>
              <w:rPr>
                <w:rFonts w:ascii="Arial" w:hAnsi="Arial" w:cs="Arial"/>
                <w:b/>
              </w:rPr>
            </w:pPr>
            <w:r w:rsidRPr="004A61A0">
              <w:rPr>
                <w:rFonts w:ascii="Arial" w:hAnsi="Arial" w:cs="Arial"/>
                <w:b/>
              </w:rPr>
              <w:t>Sorgfalt</w:t>
            </w:r>
          </w:p>
          <w:p w:rsidR="004A61A0" w:rsidRPr="004A61A0" w:rsidRDefault="004A61A0" w:rsidP="004A61A0">
            <w:pPr>
              <w:rPr>
                <w:rFonts w:ascii="Arial" w:hAnsi="Arial" w:cs="Arial"/>
              </w:rPr>
            </w:pPr>
            <w:r w:rsidRPr="004A61A0">
              <w:rPr>
                <w:rFonts w:ascii="Arial" w:hAnsi="Arial" w:cs="Arial"/>
              </w:rPr>
              <w:t>SuS arbeiten sorgfältig und genau.</w:t>
            </w:r>
          </w:p>
        </w:tc>
      </w:tr>
      <w:tr w:rsidR="004A61A0" w:rsidRPr="004A61A0" w:rsidTr="003A4077">
        <w:tc>
          <w:tcPr>
            <w:tcW w:w="363" w:type="pct"/>
            <w:shd w:val="clear" w:color="auto" w:fill="A6A6A6" w:themeFill="background1" w:themeFillShade="A6"/>
          </w:tcPr>
          <w:p w:rsidR="004A61A0" w:rsidRPr="004A61A0" w:rsidRDefault="004A61A0" w:rsidP="004A61A0">
            <w:pPr>
              <w:spacing w:after="200" w:line="276" w:lineRule="auto"/>
              <w:rPr>
                <w:rFonts w:ascii="Arial" w:hAnsi="Arial" w:cs="Arial"/>
                <w:b/>
                <w:sz w:val="24"/>
                <w:szCs w:val="24"/>
              </w:rPr>
            </w:pPr>
            <w:r w:rsidRPr="004A61A0">
              <w:rPr>
                <w:rFonts w:ascii="Arial" w:hAnsi="Arial" w:cs="Arial"/>
                <w:b/>
                <w:sz w:val="24"/>
                <w:szCs w:val="24"/>
              </w:rPr>
              <w:t>B</w:t>
            </w:r>
          </w:p>
        </w:tc>
        <w:tc>
          <w:tcPr>
            <w:tcW w:w="4637" w:type="pct"/>
            <w:shd w:val="clear" w:color="auto" w:fill="A6A6A6" w:themeFill="background1" w:themeFillShade="A6"/>
          </w:tcPr>
          <w:p w:rsidR="004A61A0" w:rsidRPr="004A61A0" w:rsidRDefault="004A61A0" w:rsidP="004A61A0">
            <w:pPr>
              <w:rPr>
                <w:rFonts w:ascii="Arial" w:hAnsi="Arial" w:cs="Arial"/>
                <w:b/>
                <w:sz w:val="24"/>
                <w:szCs w:val="24"/>
                <w:u w:val="single"/>
              </w:rPr>
            </w:pPr>
            <w:r w:rsidRPr="004A61A0">
              <w:rPr>
                <w:rFonts w:ascii="Arial" w:hAnsi="Arial" w:cs="Arial"/>
                <w:b/>
                <w:sz w:val="24"/>
                <w:szCs w:val="24"/>
                <w:u w:val="single"/>
              </w:rPr>
              <w:t>Sozialkompetenz</w:t>
            </w:r>
          </w:p>
        </w:tc>
      </w:tr>
      <w:tr w:rsidR="004A61A0" w:rsidRPr="004A61A0" w:rsidTr="003A4077">
        <w:tc>
          <w:tcPr>
            <w:tcW w:w="363" w:type="pct"/>
          </w:tcPr>
          <w:p w:rsidR="004A61A0" w:rsidRPr="004A61A0" w:rsidRDefault="004A61A0" w:rsidP="004A61A0">
            <w:pPr>
              <w:spacing w:after="200" w:line="276" w:lineRule="auto"/>
              <w:rPr>
                <w:rFonts w:ascii="Arial" w:hAnsi="Arial" w:cs="Arial"/>
              </w:rPr>
            </w:pPr>
            <w:r w:rsidRPr="004A61A0">
              <w:rPr>
                <w:rFonts w:ascii="Arial" w:hAnsi="Arial" w:cs="Arial"/>
              </w:rPr>
              <w:t>B 1</w:t>
            </w:r>
          </w:p>
        </w:tc>
        <w:tc>
          <w:tcPr>
            <w:tcW w:w="4637" w:type="pct"/>
          </w:tcPr>
          <w:p w:rsidR="004A61A0" w:rsidRPr="004A61A0" w:rsidRDefault="004A61A0" w:rsidP="004A61A0">
            <w:pPr>
              <w:ind w:left="34"/>
              <w:contextualSpacing/>
              <w:rPr>
                <w:rFonts w:ascii="Arial" w:hAnsi="Arial" w:cs="Arial"/>
                <w:b/>
              </w:rPr>
            </w:pPr>
            <w:r w:rsidRPr="004A61A0">
              <w:rPr>
                <w:rFonts w:ascii="Arial" w:hAnsi="Arial" w:cs="Arial"/>
                <w:b/>
              </w:rPr>
              <w:t>Teamfähigkeit</w:t>
            </w:r>
          </w:p>
          <w:p w:rsidR="004A61A0" w:rsidRPr="004A61A0" w:rsidRDefault="004A61A0" w:rsidP="004A61A0">
            <w:pPr>
              <w:rPr>
                <w:rFonts w:ascii="Arial" w:hAnsi="Arial" w:cs="Arial"/>
              </w:rPr>
            </w:pPr>
            <w:r w:rsidRPr="004A61A0">
              <w:rPr>
                <w:rFonts w:ascii="Arial" w:hAnsi="Arial" w:cs="Arial"/>
              </w:rPr>
              <w:t>SuS arbeiten ergebnisorientiert mit anderen Personen zusammen.</w:t>
            </w:r>
          </w:p>
        </w:tc>
      </w:tr>
      <w:tr w:rsidR="004A61A0" w:rsidRPr="004A61A0" w:rsidTr="003A4077">
        <w:tc>
          <w:tcPr>
            <w:tcW w:w="363" w:type="pct"/>
          </w:tcPr>
          <w:p w:rsidR="004A61A0" w:rsidRPr="004A61A0" w:rsidRDefault="004A61A0" w:rsidP="004A61A0">
            <w:pPr>
              <w:spacing w:after="200" w:line="276" w:lineRule="auto"/>
              <w:rPr>
                <w:rFonts w:ascii="Arial" w:hAnsi="Arial" w:cs="Arial"/>
              </w:rPr>
            </w:pPr>
            <w:r w:rsidRPr="004A61A0">
              <w:rPr>
                <w:rFonts w:ascii="Arial" w:hAnsi="Arial" w:cs="Arial"/>
              </w:rPr>
              <w:t>B 2</w:t>
            </w:r>
          </w:p>
        </w:tc>
        <w:tc>
          <w:tcPr>
            <w:tcW w:w="4637" w:type="pct"/>
          </w:tcPr>
          <w:p w:rsidR="004A61A0" w:rsidRPr="004A61A0" w:rsidRDefault="004A61A0" w:rsidP="004A61A0">
            <w:pPr>
              <w:ind w:left="34"/>
              <w:contextualSpacing/>
              <w:rPr>
                <w:rFonts w:ascii="Arial" w:hAnsi="Arial" w:cs="Arial"/>
                <w:b/>
              </w:rPr>
            </w:pPr>
            <w:r w:rsidRPr="004A61A0">
              <w:rPr>
                <w:rFonts w:ascii="Arial" w:hAnsi="Arial" w:cs="Arial"/>
                <w:b/>
              </w:rPr>
              <w:t>Kritikfähigkeit</w:t>
            </w:r>
          </w:p>
          <w:p w:rsidR="004A61A0" w:rsidRPr="004A61A0" w:rsidRDefault="003A4F19" w:rsidP="004A61A0">
            <w:pPr>
              <w:rPr>
                <w:rFonts w:ascii="Arial" w:hAnsi="Arial" w:cs="Arial"/>
              </w:rPr>
            </w:pPr>
            <w:r>
              <w:rPr>
                <w:rFonts w:ascii="Arial" w:hAnsi="Arial" w:cs="Arial"/>
              </w:rPr>
              <w:t>SuS können</w:t>
            </w:r>
            <w:r w:rsidR="004A61A0" w:rsidRPr="004A61A0">
              <w:rPr>
                <w:rFonts w:ascii="Arial" w:hAnsi="Arial" w:cs="Arial"/>
              </w:rPr>
              <w:t xml:space="preserve"> Kritik annehmen und konstruktiv umsetzen.</w:t>
            </w:r>
          </w:p>
        </w:tc>
      </w:tr>
      <w:tr w:rsidR="004A61A0" w:rsidRPr="004A61A0" w:rsidTr="003A4077">
        <w:tc>
          <w:tcPr>
            <w:tcW w:w="363" w:type="pct"/>
          </w:tcPr>
          <w:p w:rsidR="004A61A0" w:rsidRPr="004A61A0" w:rsidRDefault="004A61A0" w:rsidP="004A61A0">
            <w:pPr>
              <w:spacing w:after="200" w:line="276" w:lineRule="auto"/>
              <w:rPr>
                <w:rFonts w:ascii="Arial" w:hAnsi="Arial" w:cs="Arial"/>
              </w:rPr>
            </w:pPr>
            <w:r w:rsidRPr="004A61A0">
              <w:rPr>
                <w:rFonts w:ascii="Arial" w:hAnsi="Arial" w:cs="Arial"/>
              </w:rPr>
              <w:t>B 3</w:t>
            </w:r>
          </w:p>
        </w:tc>
        <w:tc>
          <w:tcPr>
            <w:tcW w:w="4637" w:type="pct"/>
          </w:tcPr>
          <w:p w:rsidR="004A61A0" w:rsidRPr="004A61A0" w:rsidRDefault="004A61A0" w:rsidP="004A61A0">
            <w:pPr>
              <w:ind w:left="34"/>
              <w:contextualSpacing/>
              <w:rPr>
                <w:rFonts w:ascii="Arial" w:hAnsi="Arial" w:cs="Arial"/>
                <w:b/>
              </w:rPr>
            </w:pPr>
            <w:r w:rsidRPr="004A61A0">
              <w:rPr>
                <w:rFonts w:ascii="Arial" w:hAnsi="Arial" w:cs="Arial"/>
                <w:b/>
              </w:rPr>
              <w:t>Höflichkeit</w:t>
            </w:r>
          </w:p>
          <w:p w:rsidR="004A61A0" w:rsidRPr="004A61A0" w:rsidRDefault="004A61A0" w:rsidP="003A4F19">
            <w:pPr>
              <w:rPr>
                <w:rFonts w:ascii="Arial" w:hAnsi="Arial" w:cs="Arial"/>
              </w:rPr>
            </w:pPr>
            <w:r w:rsidRPr="004A61A0">
              <w:rPr>
                <w:rFonts w:ascii="Arial" w:hAnsi="Arial" w:cs="Arial"/>
              </w:rPr>
              <w:t>SuS verh</w:t>
            </w:r>
            <w:r w:rsidR="003A4F19">
              <w:rPr>
                <w:rFonts w:ascii="Arial" w:hAnsi="Arial" w:cs="Arial"/>
              </w:rPr>
              <w:t>alten</w:t>
            </w:r>
            <w:r w:rsidRPr="004A61A0">
              <w:rPr>
                <w:rFonts w:ascii="Arial" w:hAnsi="Arial" w:cs="Arial"/>
              </w:rPr>
              <w:t xml:space="preserve"> sich höflich und respektvoll.</w:t>
            </w:r>
          </w:p>
        </w:tc>
      </w:tr>
      <w:tr w:rsidR="004A61A0" w:rsidRPr="004A61A0" w:rsidTr="003A4077">
        <w:tc>
          <w:tcPr>
            <w:tcW w:w="363" w:type="pct"/>
          </w:tcPr>
          <w:p w:rsidR="004A61A0" w:rsidRPr="004A61A0" w:rsidRDefault="004A61A0" w:rsidP="004A61A0">
            <w:pPr>
              <w:spacing w:after="200" w:line="276" w:lineRule="auto"/>
              <w:rPr>
                <w:rFonts w:ascii="Arial" w:hAnsi="Arial" w:cs="Arial"/>
              </w:rPr>
            </w:pPr>
            <w:r w:rsidRPr="004A61A0">
              <w:rPr>
                <w:rFonts w:ascii="Arial" w:hAnsi="Arial" w:cs="Arial"/>
              </w:rPr>
              <w:t>B 4</w:t>
            </w:r>
          </w:p>
        </w:tc>
        <w:tc>
          <w:tcPr>
            <w:tcW w:w="4637" w:type="pct"/>
          </w:tcPr>
          <w:p w:rsidR="004A61A0" w:rsidRPr="004A61A0" w:rsidRDefault="004A61A0" w:rsidP="004A61A0">
            <w:pPr>
              <w:ind w:left="34"/>
              <w:contextualSpacing/>
              <w:rPr>
                <w:rFonts w:ascii="Arial" w:hAnsi="Arial" w:cs="Arial"/>
                <w:b/>
              </w:rPr>
            </w:pPr>
            <w:r w:rsidRPr="004A61A0">
              <w:rPr>
                <w:rFonts w:ascii="Arial" w:hAnsi="Arial" w:cs="Arial"/>
                <w:b/>
              </w:rPr>
              <w:t>Toleranz</w:t>
            </w:r>
          </w:p>
          <w:p w:rsidR="004A61A0" w:rsidRPr="004A61A0" w:rsidRDefault="004A61A0" w:rsidP="004A61A0">
            <w:pPr>
              <w:rPr>
                <w:rFonts w:ascii="Arial" w:hAnsi="Arial" w:cs="Arial"/>
              </w:rPr>
            </w:pPr>
            <w:r w:rsidRPr="004A61A0">
              <w:rPr>
                <w:rFonts w:ascii="Arial" w:hAnsi="Arial" w:cs="Arial"/>
              </w:rPr>
              <w:t>SuS akzeptieren andere Meinungen und Sichtweisen; lehnen ab, was gegen die Basiswerte der Gesellschaft verstößt.</w:t>
            </w:r>
          </w:p>
        </w:tc>
      </w:tr>
      <w:tr w:rsidR="004A61A0" w:rsidRPr="004A61A0" w:rsidTr="003A4077">
        <w:tc>
          <w:tcPr>
            <w:tcW w:w="363" w:type="pct"/>
            <w:shd w:val="clear" w:color="auto" w:fill="A6A6A6" w:themeFill="background1" w:themeFillShade="A6"/>
          </w:tcPr>
          <w:p w:rsidR="004A61A0" w:rsidRPr="004A61A0" w:rsidRDefault="004A61A0" w:rsidP="004A61A0">
            <w:pPr>
              <w:spacing w:after="200" w:line="276" w:lineRule="auto"/>
              <w:rPr>
                <w:rFonts w:ascii="Arial" w:hAnsi="Arial" w:cs="Arial"/>
                <w:b/>
                <w:sz w:val="24"/>
                <w:szCs w:val="24"/>
              </w:rPr>
            </w:pPr>
            <w:r w:rsidRPr="004A61A0">
              <w:rPr>
                <w:rFonts w:ascii="Arial" w:hAnsi="Arial" w:cs="Arial"/>
                <w:b/>
                <w:sz w:val="24"/>
                <w:szCs w:val="24"/>
              </w:rPr>
              <w:t>C</w:t>
            </w:r>
          </w:p>
        </w:tc>
        <w:tc>
          <w:tcPr>
            <w:tcW w:w="4637" w:type="pct"/>
            <w:shd w:val="clear" w:color="auto" w:fill="A6A6A6" w:themeFill="background1" w:themeFillShade="A6"/>
          </w:tcPr>
          <w:p w:rsidR="004A61A0" w:rsidRPr="004A61A0" w:rsidRDefault="004A61A0" w:rsidP="004A61A0">
            <w:pPr>
              <w:rPr>
                <w:rFonts w:ascii="Arial" w:hAnsi="Arial" w:cs="Arial"/>
                <w:b/>
                <w:sz w:val="24"/>
                <w:szCs w:val="24"/>
                <w:u w:val="single"/>
              </w:rPr>
            </w:pPr>
            <w:r w:rsidRPr="004A61A0">
              <w:rPr>
                <w:rFonts w:ascii="Arial" w:hAnsi="Arial" w:cs="Arial"/>
                <w:b/>
                <w:sz w:val="24"/>
                <w:szCs w:val="24"/>
                <w:u w:val="single"/>
              </w:rPr>
              <w:t>Sprach- und Kommunikationskompetenz</w:t>
            </w:r>
          </w:p>
        </w:tc>
      </w:tr>
      <w:tr w:rsidR="004A61A0" w:rsidRPr="004A61A0" w:rsidTr="003A4077">
        <w:tc>
          <w:tcPr>
            <w:tcW w:w="363" w:type="pct"/>
          </w:tcPr>
          <w:p w:rsidR="004A61A0" w:rsidRPr="004A61A0" w:rsidRDefault="004A61A0" w:rsidP="004A61A0">
            <w:pPr>
              <w:spacing w:after="200" w:line="276" w:lineRule="auto"/>
              <w:rPr>
                <w:rFonts w:ascii="Arial" w:hAnsi="Arial" w:cs="Arial"/>
              </w:rPr>
            </w:pPr>
            <w:r w:rsidRPr="004A61A0">
              <w:rPr>
                <w:rFonts w:ascii="Arial" w:hAnsi="Arial" w:cs="Arial"/>
              </w:rPr>
              <w:t>C 1</w:t>
            </w:r>
          </w:p>
        </w:tc>
        <w:tc>
          <w:tcPr>
            <w:tcW w:w="4637" w:type="pct"/>
          </w:tcPr>
          <w:p w:rsidR="004A61A0" w:rsidRPr="004A61A0" w:rsidRDefault="004A61A0" w:rsidP="004A61A0">
            <w:pPr>
              <w:contextualSpacing/>
              <w:rPr>
                <w:rFonts w:ascii="Arial" w:hAnsi="Arial" w:cs="Arial"/>
                <w:b/>
              </w:rPr>
            </w:pPr>
            <w:r w:rsidRPr="004A61A0">
              <w:rPr>
                <w:rFonts w:ascii="Arial" w:hAnsi="Arial" w:cs="Arial"/>
                <w:b/>
              </w:rPr>
              <w:t>Aussprache/ Stimmführung</w:t>
            </w:r>
          </w:p>
          <w:p w:rsidR="004A61A0" w:rsidRPr="004A61A0" w:rsidRDefault="004A61A0" w:rsidP="004A61A0">
            <w:pPr>
              <w:rPr>
                <w:rFonts w:ascii="Arial" w:hAnsi="Arial" w:cs="Arial"/>
              </w:rPr>
            </w:pPr>
            <w:r w:rsidRPr="004A61A0">
              <w:rPr>
                <w:rFonts w:ascii="Arial" w:hAnsi="Arial" w:cs="Arial"/>
              </w:rPr>
              <w:t>SuS sprechen verständlich in angemessener Lautstärke.</w:t>
            </w:r>
          </w:p>
        </w:tc>
      </w:tr>
      <w:tr w:rsidR="004A61A0" w:rsidRPr="004A61A0" w:rsidTr="003A4077">
        <w:tc>
          <w:tcPr>
            <w:tcW w:w="363" w:type="pct"/>
          </w:tcPr>
          <w:p w:rsidR="004A61A0" w:rsidRPr="004A61A0" w:rsidRDefault="004A61A0" w:rsidP="004A61A0">
            <w:pPr>
              <w:spacing w:after="200" w:line="276" w:lineRule="auto"/>
              <w:rPr>
                <w:rFonts w:ascii="Arial" w:hAnsi="Arial" w:cs="Arial"/>
              </w:rPr>
            </w:pPr>
            <w:r w:rsidRPr="004A61A0">
              <w:rPr>
                <w:rFonts w:ascii="Arial" w:hAnsi="Arial" w:cs="Arial"/>
              </w:rPr>
              <w:t>C 2</w:t>
            </w:r>
          </w:p>
        </w:tc>
        <w:tc>
          <w:tcPr>
            <w:tcW w:w="4637" w:type="pct"/>
          </w:tcPr>
          <w:p w:rsidR="004A61A0" w:rsidRPr="004A61A0" w:rsidRDefault="004A61A0" w:rsidP="004A61A0">
            <w:pPr>
              <w:ind w:left="34"/>
              <w:contextualSpacing/>
              <w:rPr>
                <w:rFonts w:ascii="Arial" w:hAnsi="Arial" w:cs="Arial"/>
                <w:b/>
              </w:rPr>
            </w:pPr>
            <w:r w:rsidRPr="004A61A0">
              <w:rPr>
                <w:rFonts w:ascii="Arial" w:hAnsi="Arial" w:cs="Arial"/>
                <w:b/>
              </w:rPr>
              <w:t>Sprachverständnis (mündlich, schriflich)</w:t>
            </w:r>
          </w:p>
          <w:p w:rsidR="004A61A0" w:rsidRPr="004A61A0" w:rsidRDefault="004A61A0" w:rsidP="004A61A0">
            <w:pPr>
              <w:rPr>
                <w:rFonts w:ascii="Arial" w:hAnsi="Arial" w:cs="Arial"/>
              </w:rPr>
            </w:pPr>
            <w:r w:rsidRPr="004A61A0">
              <w:rPr>
                <w:rFonts w:ascii="Arial" w:hAnsi="Arial" w:cs="Arial"/>
              </w:rPr>
              <w:t>SuS verstehen mündliche und schriftliche Aufgabenstellungen und Arbeitsanweisungen.</w:t>
            </w:r>
          </w:p>
        </w:tc>
      </w:tr>
      <w:tr w:rsidR="004A61A0" w:rsidRPr="004A61A0" w:rsidTr="003A4077">
        <w:tc>
          <w:tcPr>
            <w:tcW w:w="363" w:type="pct"/>
          </w:tcPr>
          <w:p w:rsidR="004A61A0" w:rsidRPr="004A61A0" w:rsidRDefault="004A61A0" w:rsidP="004A61A0">
            <w:pPr>
              <w:spacing w:after="200" w:line="276" w:lineRule="auto"/>
              <w:rPr>
                <w:rFonts w:ascii="Arial" w:hAnsi="Arial" w:cs="Arial"/>
              </w:rPr>
            </w:pPr>
            <w:r w:rsidRPr="004A61A0">
              <w:rPr>
                <w:rFonts w:ascii="Arial" w:hAnsi="Arial" w:cs="Arial"/>
              </w:rPr>
              <w:t>C 3</w:t>
            </w:r>
          </w:p>
        </w:tc>
        <w:tc>
          <w:tcPr>
            <w:tcW w:w="4637" w:type="pct"/>
          </w:tcPr>
          <w:p w:rsidR="004A61A0" w:rsidRPr="004A61A0" w:rsidRDefault="004A61A0" w:rsidP="004A61A0">
            <w:pPr>
              <w:contextualSpacing/>
              <w:rPr>
                <w:rFonts w:ascii="Arial" w:hAnsi="Arial" w:cs="Arial"/>
                <w:b/>
              </w:rPr>
            </w:pPr>
            <w:r w:rsidRPr="004A61A0">
              <w:rPr>
                <w:rFonts w:ascii="Arial" w:hAnsi="Arial" w:cs="Arial"/>
                <w:b/>
              </w:rPr>
              <w:t>Kommunikationsfähigkeit</w:t>
            </w:r>
          </w:p>
          <w:p w:rsidR="004A61A0" w:rsidRPr="004A61A0" w:rsidRDefault="004A61A0" w:rsidP="004A61A0">
            <w:pPr>
              <w:rPr>
                <w:rFonts w:ascii="Arial" w:hAnsi="Arial" w:cs="Arial"/>
              </w:rPr>
            </w:pPr>
            <w:r w:rsidRPr="004A61A0">
              <w:rPr>
                <w:rFonts w:ascii="Arial" w:hAnsi="Arial" w:cs="Arial"/>
              </w:rPr>
              <w:t>SuS beteiligen sich an Gesprächen.</w:t>
            </w:r>
          </w:p>
          <w:p w:rsidR="004A61A0" w:rsidRPr="004A61A0" w:rsidRDefault="004A61A0" w:rsidP="004A61A0">
            <w:pPr>
              <w:rPr>
                <w:rFonts w:ascii="Arial" w:hAnsi="Arial" w:cs="Arial"/>
              </w:rPr>
            </w:pPr>
            <w:r w:rsidRPr="004A61A0">
              <w:rPr>
                <w:rFonts w:ascii="Arial" w:hAnsi="Arial" w:cs="Arial"/>
              </w:rPr>
              <w:t>SuS können Blickkontakt halten.</w:t>
            </w:r>
          </w:p>
          <w:p w:rsidR="004A61A0" w:rsidRPr="004A61A0" w:rsidRDefault="004A61A0" w:rsidP="004A61A0">
            <w:pPr>
              <w:rPr>
                <w:rFonts w:ascii="Arial" w:hAnsi="Arial" w:cs="Arial"/>
              </w:rPr>
            </w:pPr>
            <w:r w:rsidRPr="004A61A0">
              <w:rPr>
                <w:rFonts w:ascii="Arial" w:hAnsi="Arial" w:cs="Arial"/>
              </w:rPr>
              <w:t>SuS halten Gesprächsregeln ein.</w:t>
            </w:r>
          </w:p>
        </w:tc>
      </w:tr>
      <w:tr w:rsidR="004A61A0" w:rsidRPr="004A61A0" w:rsidTr="003A4077">
        <w:tc>
          <w:tcPr>
            <w:tcW w:w="363" w:type="pct"/>
          </w:tcPr>
          <w:p w:rsidR="004A61A0" w:rsidRPr="004A61A0" w:rsidRDefault="004A61A0" w:rsidP="004A61A0">
            <w:pPr>
              <w:spacing w:after="200" w:line="276" w:lineRule="auto"/>
              <w:rPr>
                <w:rFonts w:ascii="Arial" w:hAnsi="Arial" w:cs="Arial"/>
              </w:rPr>
            </w:pPr>
            <w:r w:rsidRPr="004A61A0">
              <w:rPr>
                <w:rFonts w:ascii="Arial" w:hAnsi="Arial" w:cs="Arial"/>
              </w:rPr>
              <w:t>C 4</w:t>
            </w:r>
          </w:p>
        </w:tc>
        <w:tc>
          <w:tcPr>
            <w:tcW w:w="4637" w:type="pct"/>
          </w:tcPr>
          <w:p w:rsidR="004A61A0" w:rsidRPr="004A61A0" w:rsidRDefault="004A61A0" w:rsidP="004A61A0">
            <w:pPr>
              <w:contextualSpacing/>
              <w:rPr>
                <w:rFonts w:ascii="Arial" w:hAnsi="Arial" w:cs="Arial"/>
                <w:b/>
              </w:rPr>
            </w:pPr>
            <w:r w:rsidRPr="004A61A0">
              <w:rPr>
                <w:rFonts w:ascii="Arial" w:hAnsi="Arial" w:cs="Arial"/>
                <w:b/>
              </w:rPr>
              <w:t>Schreiben</w:t>
            </w:r>
          </w:p>
          <w:p w:rsidR="004A61A0" w:rsidRPr="004A61A0" w:rsidRDefault="004A61A0" w:rsidP="004A61A0">
            <w:pPr>
              <w:rPr>
                <w:rFonts w:ascii="Arial" w:hAnsi="Arial" w:cs="Arial"/>
              </w:rPr>
            </w:pPr>
            <w:r w:rsidRPr="004A61A0">
              <w:rPr>
                <w:rFonts w:ascii="Arial" w:hAnsi="Arial" w:cs="Arial"/>
              </w:rPr>
              <w:t>SuS können einfache Sachverhalte schriftlich verständlich ausdrücken.</w:t>
            </w:r>
          </w:p>
        </w:tc>
      </w:tr>
      <w:tr w:rsidR="004A61A0" w:rsidRPr="004A61A0" w:rsidTr="003A4077">
        <w:tc>
          <w:tcPr>
            <w:tcW w:w="363" w:type="pct"/>
            <w:shd w:val="clear" w:color="auto" w:fill="A6A6A6" w:themeFill="background1" w:themeFillShade="A6"/>
          </w:tcPr>
          <w:p w:rsidR="004A61A0" w:rsidRPr="004A61A0" w:rsidRDefault="004A61A0" w:rsidP="004A61A0">
            <w:pPr>
              <w:spacing w:after="200" w:line="276" w:lineRule="auto"/>
              <w:rPr>
                <w:rFonts w:ascii="Arial" w:hAnsi="Arial" w:cs="Arial"/>
                <w:b/>
                <w:sz w:val="24"/>
                <w:szCs w:val="24"/>
              </w:rPr>
            </w:pPr>
            <w:r w:rsidRPr="004A61A0">
              <w:rPr>
                <w:rFonts w:ascii="Arial" w:hAnsi="Arial" w:cs="Arial"/>
                <w:b/>
                <w:sz w:val="24"/>
                <w:szCs w:val="24"/>
              </w:rPr>
              <w:lastRenderedPageBreak/>
              <w:t>D</w:t>
            </w:r>
          </w:p>
        </w:tc>
        <w:tc>
          <w:tcPr>
            <w:tcW w:w="4637" w:type="pct"/>
            <w:shd w:val="clear" w:color="auto" w:fill="A6A6A6" w:themeFill="background1" w:themeFillShade="A6"/>
          </w:tcPr>
          <w:p w:rsidR="004A61A0" w:rsidRPr="004A61A0" w:rsidRDefault="004A61A0" w:rsidP="004A61A0">
            <w:pPr>
              <w:rPr>
                <w:rFonts w:ascii="Arial" w:hAnsi="Arial" w:cs="Arial"/>
                <w:b/>
                <w:sz w:val="24"/>
                <w:szCs w:val="24"/>
                <w:u w:val="single"/>
              </w:rPr>
            </w:pPr>
            <w:r w:rsidRPr="004A61A0">
              <w:rPr>
                <w:rFonts w:ascii="Arial" w:hAnsi="Arial" w:cs="Arial"/>
                <w:b/>
                <w:sz w:val="24"/>
                <w:szCs w:val="24"/>
                <w:u w:val="single"/>
              </w:rPr>
              <w:t>Methodenkompetenz</w:t>
            </w:r>
          </w:p>
        </w:tc>
      </w:tr>
      <w:tr w:rsidR="004A61A0" w:rsidRPr="004A61A0" w:rsidTr="003A4077">
        <w:tc>
          <w:tcPr>
            <w:tcW w:w="363" w:type="pct"/>
          </w:tcPr>
          <w:p w:rsidR="004A61A0" w:rsidRPr="004A61A0" w:rsidRDefault="004A61A0" w:rsidP="004A61A0">
            <w:pPr>
              <w:spacing w:after="200" w:line="276" w:lineRule="auto"/>
              <w:rPr>
                <w:rFonts w:ascii="Arial" w:hAnsi="Arial" w:cs="Arial"/>
              </w:rPr>
            </w:pPr>
            <w:r w:rsidRPr="004A61A0">
              <w:rPr>
                <w:rFonts w:ascii="Arial" w:hAnsi="Arial" w:cs="Arial"/>
              </w:rPr>
              <w:t>D 1</w:t>
            </w:r>
          </w:p>
        </w:tc>
        <w:tc>
          <w:tcPr>
            <w:tcW w:w="4637" w:type="pct"/>
          </w:tcPr>
          <w:p w:rsidR="004A61A0" w:rsidRPr="004A61A0" w:rsidRDefault="004A61A0" w:rsidP="004A61A0">
            <w:pPr>
              <w:contextualSpacing/>
              <w:rPr>
                <w:rFonts w:ascii="Arial" w:hAnsi="Arial" w:cs="Arial"/>
                <w:b/>
              </w:rPr>
            </w:pPr>
            <w:r w:rsidRPr="004A61A0">
              <w:rPr>
                <w:rFonts w:ascii="Arial" w:hAnsi="Arial" w:cs="Arial"/>
                <w:b/>
              </w:rPr>
              <w:t>Informationsbeschaffung</w:t>
            </w:r>
          </w:p>
          <w:p w:rsidR="004A61A0" w:rsidRPr="004A61A0" w:rsidRDefault="004A61A0" w:rsidP="004A61A0">
            <w:pPr>
              <w:rPr>
                <w:rFonts w:ascii="Arial" w:hAnsi="Arial" w:cs="Arial"/>
              </w:rPr>
            </w:pPr>
            <w:r w:rsidRPr="004A61A0">
              <w:rPr>
                <w:rFonts w:ascii="Arial" w:hAnsi="Arial" w:cs="Arial"/>
              </w:rPr>
              <w:t>SuS nutzen digitale Medien und Printmedien zur Suche von Berufsfelderkundungsplätzen und Praktikumsplätzen.</w:t>
            </w:r>
          </w:p>
          <w:p w:rsidR="004A61A0" w:rsidRPr="004A61A0" w:rsidRDefault="004A61A0" w:rsidP="004A61A0">
            <w:pPr>
              <w:rPr>
                <w:rFonts w:ascii="Arial" w:hAnsi="Arial" w:cs="Arial"/>
              </w:rPr>
            </w:pPr>
            <w:r w:rsidRPr="004A61A0">
              <w:rPr>
                <w:rFonts w:ascii="Arial" w:hAnsi="Arial" w:cs="Arial"/>
              </w:rPr>
              <w:t>SuS nutzen Internetseiten (z.B. PlanetBeruf) und Institutionen (BIZ) zur Informationsbeschaffung.</w:t>
            </w:r>
          </w:p>
        </w:tc>
      </w:tr>
      <w:tr w:rsidR="004A61A0" w:rsidRPr="004A61A0" w:rsidTr="003A4077">
        <w:tc>
          <w:tcPr>
            <w:tcW w:w="363" w:type="pct"/>
          </w:tcPr>
          <w:p w:rsidR="004A61A0" w:rsidRPr="004A61A0" w:rsidRDefault="004A61A0" w:rsidP="004A61A0">
            <w:pPr>
              <w:spacing w:after="200" w:line="276" w:lineRule="auto"/>
              <w:rPr>
                <w:rFonts w:ascii="Arial" w:hAnsi="Arial" w:cs="Arial"/>
              </w:rPr>
            </w:pPr>
            <w:r w:rsidRPr="004A61A0">
              <w:rPr>
                <w:rFonts w:ascii="Arial" w:hAnsi="Arial" w:cs="Arial"/>
              </w:rPr>
              <w:t>D 2</w:t>
            </w:r>
          </w:p>
        </w:tc>
        <w:tc>
          <w:tcPr>
            <w:tcW w:w="4637" w:type="pct"/>
          </w:tcPr>
          <w:p w:rsidR="004A61A0" w:rsidRPr="004A61A0" w:rsidRDefault="004A61A0" w:rsidP="004A61A0">
            <w:pPr>
              <w:contextualSpacing/>
              <w:rPr>
                <w:rFonts w:ascii="Arial" w:hAnsi="Arial" w:cs="Arial"/>
                <w:b/>
              </w:rPr>
            </w:pPr>
            <w:r w:rsidRPr="004A61A0">
              <w:rPr>
                <w:rFonts w:ascii="Arial" w:hAnsi="Arial" w:cs="Arial"/>
                <w:b/>
              </w:rPr>
              <w:t>Präsentation</w:t>
            </w:r>
          </w:p>
          <w:p w:rsidR="004A61A0" w:rsidRPr="004A61A0" w:rsidRDefault="004A61A0" w:rsidP="004A61A0">
            <w:pPr>
              <w:rPr>
                <w:rFonts w:ascii="Arial" w:hAnsi="Arial" w:cs="Arial"/>
              </w:rPr>
            </w:pPr>
            <w:r w:rsidRPr="004A61A0">
              <w:rPr>
                <w:rFonts w:ascii="Arial" w:hAnsi="Arial" w:cs="Arial"/>
              </w:rPr>
              <w:t xml:space="preserve">SuS stellen ihre Ergebnisse (z.B. Berufsfelder) unter Verwendung von geeigneten Präsentationsmethoden dar. </w:t>
            </w:r>
          </w:p>
        </w:tc>
      </w:tr>
      <w:tr w:rsidR="004A61A0" w:rsidRPr="004A61A0" w:rsidTr="003A4077">
        <w:tc>
          <w:tcPr>
            <w:tcW w:w="363" w:type="pct"/>
            <w:shd w:val="clear" w:color="auto" w:fill="A6A6A6" w:themeFill="background1" w:themeFillShade="A6"/>
          </w:tcPr>
          <w:p w:rsidR="004A61A0" w:rsidRPr="004A61A0" w:rsidRDefault="004A61A0" w:rsidP="004A61A0">
            <w:pPr>
              <w:spacing w:after="200" w:line="276" w:lineRule="auto"/>
              <w:rPr>
                <w:rFonts w:ascii="Arial" w:hAnsi="Arial" w:cs="Arial"/>
                <w:b/>
                <w:sz w:val="24"/>
                <w:szCs w:val="24"/>
              </w:rPr>
            </w:pPr>
            <w:r w:rsidRPr="004A61A0">
              <w:rPr>
                <w:rFonts w:ascii="Arial" w:hAnsi="Arial" w:cs="Arial"/>
                <w:b/>
                <w:sz w:val="24"/>
                <w:szCs w:val="24"/>
              </w:rPr>
              <w:t>E</w:t>
            </w:r>
          </w:p>
        </w:tc>
        <w:tc>
          <w:tcPr>
            <w:tcW w:w="4637" w:type="pct"/>
            <w:shd w:val="clear" w:color="auto" w:fill="A6A6A6" w:themeFill="background1" w:themeFillShade="A6"/>
          </w:tcPr>
          <w:p w:rsidR="004A61A0" w:rsidRPr="004A61A0" w:rsidRDefault="004A61A0" w:rsidP="004A61A0">
            <w:pPr>
              <w:rPr>
                <w:rFonts w:ascii="Arial" w:hAnsi="Arial" w:cs="Arial"/>
                <w:b/>
                <w:sz w:val="24"/>
                <w:szCs w:val="24"/>
                <w:u w:val="single"/>
              </w:rPr>
            </w:pPr>
            <w:r w:rsidRPr="004A61A0">
              <w:rPr>
                <w:rFonts w:ascii="Arial" w:hAnsi="Arial" w:cs="Arial"/>
                <w:b/>
                <w:sz w:val="24"/>
                <w:szCs w:val="24"/>
                <w:u w:val="single"/>
              </w:rPr>
              <w:t>Schulische und berufsbezogene Fachkompetenz</w:t>
            </w:r>
          </w:p>
        </w:tc>
      </w:tr>
      <w:tr w:rsidR="004A61A0" w:rsidRPr="004A61A0" w:rsidTr="003A4077">
        <w:tc>
          <w:tcPr>
            <w:tcW w:w="363" w:type="pct"/>
          </w:tcPr>
          <w:p w:rsidR="004A61A0" w:rsidRPr="004A61A0" w:rsidRDefault="004A61A0" w:rsidP="004A61A0">
            <w:pPr>
              <w:spacing w:after="200" w:line="276" w:lineRule="auto"/>
              <w:rPr>
                <w:rFonts w:ascii="Arial" w:hAnsi="Arial" w:cs="Arial"/>
              </w:rPr>
            </w:pPr>
            <w:r w:rsidRPr="004A61A0">
              <w:rPr>
                <w:rFonts w:ascii="Arial" w:hAnsi="Arial" w:cs="Arial"/>
              </w:rPr>
              <w:t>E 1</w:t>
            </w:r>
          </w:p>
        </w:tc>
        <w:tc>
          <w:tcPr>
            <w:tcW w:w="4637" w:type="pct"/>
          </w:tcPr>
          <w:p w:rsidR="004A61A0" w:rsidRPr="004A61A0" w:rsidRDefault="004A61A0" w:rsidP="004A61A0">
            <w:pPr>
              <w:contextualSpacing/>
              <w:rPr>
                <w:rFonts w:ascii="Arial" w:hAnsi="Arial" w:cs="Arial"/>
                <w:b/>
              </w:rPr>
            </w:pPr>
            <w:r w:rsidRPr="004A61A0">
              <w:rPr>
                <w:rFonts w:ascii="Arial" w:hAnsi="Arial" w:cs="Arial"/>
                <w:b/>
              </w:rPr>
              <w:t>Fachwissen</w:t>
            </w:r>
          </w:p>
          <w:p w:rsidR="004A61A0" w:rsidRPr="004A61A0" w:rsidRDefault="004A61A0" w:rsidP="004A61A0">
            <w:pPr>
              <w:rPr>
                <w:rFonts w:ascii="Arial" w:hAnsi="Arial" w:cs="Arial"/>
              </w:rPr>
            </w:pPr>
            <w:r w:rsidRPr="004A61A0">
              <w:rPr>
                <w:rFonts w:ascii="Arial" w:hAnsi="Arial" w:cs="Arial"/>
              </w:rPr>
              <w:t>SuS beherrschen berufsbezogene Aufgabenfelder im Fach Mathematik.</w:t>
            </w:r>
          </w:p>
          <w:p w:rsidR="004A61A0" w:rsidRPr="004A61A0" w:rsidRDefault="004A61A0" w:rsidP="004A61A0">
            <w:pPr>
              <w:rPr>
                <w:rFonts w:ascii="Arial" w:hAnsi="Arial" w:cs="Arial"/>
              </w:rPr>
            </w:pPr>
            <w:r w:rsidRPr="004A61A0">
              <w:rPr>
                <w:rFonts w:ascii="Arial" w:hAnsi="Arial" w:cs="Arial"/>
              </w:rPr>
              <w:t>SuS verfügen über die Grundlagen der englischen Sprache.</w:t>
            </w:r>
          </w:p>
          <w:p w:rsidR="004A61A0" w:rsidRPr="004A61A0" w:rsidRDefault="004A61A0" w:rsidP="004A61A0">
            <w:pPr>
              <w:rPr>
                <w:rFonts w:ascii="Arial" w:hAnsi="Arial" w:cs="Arial"/>
              </w:rPr>
            </w:pPr>
            <w:r w:rsidRPr="004A61A0">
              <w:rPr>
                <w:rFonts w:ascii="Arial" w:hAnsi="Arial" w:cs="Arial"/>
              </w:rPr>
              <w:t>SuS nutzen Textverarbeitungs-, Tabellenkalkulations- und Präsentationsprogramme.</w:t>
            </w:r>
          </w:p>
          <w:p w:rsidR="004A61A0" w:rsidRPr="004A61A0" w:rsidRDefault="004A61A0" w:rsidP="004A61A0">
            <w:pPr>
              <w:rPr>
                <w:rFonts w:ascii="Arial" w:hAnsi="Arial" w:cs="Arial"/>
              </w:rPr>
            </w:pPr>
            <w:r w:rsidRPr="004A61A0">
              <w:rPr>
                <w:rFonts w:ascii="Arial" w:hAnsi="Arial" w:cs="Arial"/>
              </w:rPr>
              <w:t>SuS verfügen über ein Allgemeinwissen in den Bereichen Erdkunde, Geschichte, Politik und Naturwissenschaften.</w:t>
            </w:r>
          </w:p>
        </w:tc>
      </w:tr>
      <w:tr w:rsidR="004A61A0" w:rsidRPr="004A61A0" w:rsidTr="003A4077">
        <w:tc>
          <w:tcPr>
            <w:tcW w:w="363" w:type="pct"/>
          </w:tcPr>
          <w:p w:rsidR="004A61A0" w:rsidRPr="004A61A0" w:rsidRDefault="004A61A0" w:rsidP="004A61A0">
            <w:pPr>
              <w:spacing w:after="200" w:line="276" w:lineRule="auto"/>
              <w:rPr>
                <w:rFonts w:ascii="Arial" w:hAnsi="Arial" w:cs="Arial"/>
              </w:rPr>
            </w:pPr>
            <w:r w:rsidRPr="004A61A0">
              <w:rPr>
                <w:rFonts w:ascii="Arial" w:hAnsi="Arial" w:cs="Arial"/>
              </w:rPr>
              <w:t>E 2</w:t>
            </w:r>
          </w:p>
        </w:tc>
        <w:tc>
          <w:tcPr>
            <w:tcW w:w="4637" w:type="pct"/>
          </w:tcPr>
          <w:p w:rsidR="004A61A0" w:rsidRPr="004A61A0" w:rsidRDefault="004A61A0" w:rsidP="004A61A0">
            <w:pPr>
              <w:contextualSpacing/>
              <w:rPr>
                <w:rFonts w:ascii="Arial" w:hAnsi="Arial" w:cs="Arial"/>
                <w:b/>
              </w:rPr>
            </w:pPr>
            <w:r w:rsidRPr="004A61A0">
              <w:rPr>
                <w:rFonts w:ascii="Arial" w:hAnsi="Arial" w:cs="Arial"/>
                <w:b/>
              </w:rPr>
              <w:t>Praktisches Wissen</w:t>
            </w:r>
          </w:p>
          <w:p w:rsidR="004A61A0" w:rsidRPr="004A61A0" w:rsidRDefault="004A61A0" w:rsidP="004A61A0">
            <w:pPr>
              <w:rPr>
                <w:rFonts w:ascii="Arial" w:hAnsi="Arial" w:cs="Arial"/>
              </w:rPr>
            </w:pPr>
            <w:r w:rsidRPr="004A61A0">
              <w:rPr>
                <w:rFonts w:ascii="Arial" w:hAnsi="Arial" w:cs="Arial"/>
              </w:rPr>
              <w:t xml:space="preserve">SuS </w:t>
            </w:r>
            <w:r w:rsidRPr="00186701">
              <w:rPr>
                <w:rFonts w:ascii="Arial" w:hAnsi="Arial" w:cs="Arial"/>
              </w:rPr>
              <w:t xml:space="preserve">verfügen über </w:t>
            </w:r>
            <w:r w:rsidRPr="004A61A0">
              <w:rPr>
                <w:rFonts w:ascii="Arial" w:hAnsi="Arial" w:cs="Arial"/>
              </w:rPr>
              <w:t>feinmotorische Geschicklichkeit.</w:t>
            </w:r>
          </w:p>
          <w:p w:rsidR="004A61A0" w:rsidRPr="004A61A0" w:rsidRDefault="004A61A0" w:rsidP="004A61A0">
            <w:pPr>
              <w:rPr>
                <w:rFonts w:ascii="Arial" w:hAnsi="Arial" w:cs="Arial"/>
              </w:rPr>
            </w:pPr>
            <w:r w:rsidRPr="004A61A0">
              <w:rPr>
                <w:rFonts w:ascii="Arial" w:hAnsi="Arial" w:cs="Arial"/>
              </w:rPr>
              <w:t xml:space="preserve">SuS </w:t>
            </w:r>
            <w:r w:rsidRPr="00186701">
              <w:rPr>
                <w:rFonts w:ascii="Arial" w:hAnsi="Arial" w:cs="Arial"/>
              </w:rPr>
              <w:t>besitzen</w:t>
            </w:r>
            <w:r w:rsidRPr="004A61A0">
              <w:rPr>
                <w:rFonts w:ascii="Arial" w:hAnsi="Arial" w:cs="Arial"/>
              </w:rPr>
              <w:t xml:space="preserve"> handwerkliche Fähigkeiten und technisches Verständnis.</w:t>
            </w:r>
          </w:p>
          <w:p w:rsidR="004A61A0" w:rsidRPr="004A61A0" w:rsidRDefault="004A61A0" w:rsidP="004A61A0">
            <w:pPr>
              <w:rPr>
                <w:rFonts w:ascii="Arial" w:hAnsi="Arial" w:cs="Arial"/>
              </w:rPr>
            </w:pPr>
            <w:r w:rsidRPr="004A61A0">
              <w:rPr>
                <w:rFonts w:ascii="Arial" w:hAnsi="Arial" w:cs="Arial"/>
              </w:rPr>
              <w:t xml:space="preserve">SuS </w:t>
            </w:r>
            <w:r w:rsidRPr="00186701">
              <w:rPr>
                <w:rFonts w:ascii="Arial" w:hAnsi="Arial" w:cs="Arial"/>
              </w:rPr>
              <w:t>nutzen</w:t>
            </w:r>
            <w:r w:rsidRPr="004A61A0">
              <w:rPr>
                <w:rFonts w:ascii="Arial" w:hAnsi="Arial" w:cs="Arial"/>
              </w:rPr>
              <w:t xml:space="preserve"> ihre gestalterischen Fähigkeiten.</w:t>
            </w:r>
          </w:p>
        </w:tc>
      </w:tr>
    </w:tbl>
    <w:p w:rsidR="00FB5945" w:rsidRPr="00ED3827" w:rsidRDefault="00FB5945" w:rsidP="00834187">
      <w:pPr>
        <w:rPr>
          <w:rFonts w:ascii="Arial" w:hAnsi="Arial" w:cs="Arial"/>
        </w:rPr>
      </w:pPr>
    </w:p>
    <w:p w:rsidR="00834187" w:rsidRPr="00CE540F" w:rsidRDefault="00C5452F" w:rsidP="00CE540F">
      <w:pPr>
        <w:pStyle w:val="berschrift1"/>
        <w:rPr>
          <w:rFonts w:ascii="Arial" w:hAnsi="Arial" w:cs="Arial"/>
          <w:b w:val="0"/>
          <w:color w:val="auto"/>
          <w:sz w:val="24"/>
          <w:szCs w:val="24"/>
          <w:u w:val="single"/>
        </w:rPr>
      </w:pPr>
      <w:bookmarkStart w:id="5" w:name="_Toc24363074"/>
      <w:r>
        <w:rPr>
          <w:rFonts w:ascii="Arial" w:hAnsi="Arial" w:cs="Arial"/>
          <w:color w:val="auto"/>
          <w:sz w:val="24"/>
          <w:szCs w:val="24"/>
        </w:rPr>
        <w:t>5.</w:t>
      </w:r>
      <w:r w:rsidR="00834187" w:rsidRPr="00CE540F">
        <w:rPr>
          <w:rFonts w:ascii="Arial" w:hAnsi="Arial" w:cs="Arial"/>
          <w:color w:val="auto"/>
          <w:sz w:val="24"/>
          <w:szCs w:val="24"/>
        </w:rPr>
        <w:t xml:space="preserve"> </w:t>
      </w:r>
      <w:r w:rsidR="004A61A0" w:rsidRPr="00CE540F">
        <w:rPr>
          <w:rFonts w:ascii="Arial" w:hAnsi="Arial" w:cs="Arial"/>
          <w:color w:val="auto"/>
          <w:sz w:val="24"/>
          <w:szCs w:val="24"/>
        </w:rPr>
        <w:tab/>
      </w:r>
      <w:r w:rsidR="00834187" w:rsidRPr="00CE540F">
        <w:rPr>
          <w:rFonts w:ascii="Arial" w:hAnsi="Arial" w:cs="Arial"/>
          <w:color w:val="auto"/>
          <w:sz w:val="24"/>
          <w:szCs w:val="24"/>
          <w:u w:val="single"/>
        </w:rPr>
        <w:t>Einsatz des Portfolioinstruments</w:t>
      </w:r>
      <w:bookmarkEnd w:id="5"/>
    </w:p>
    <w:p w:rsidR="00834187" w:rsidRPr="004A61A0" w:rsidRDefault="00834187" w:rsidP="00834187">
      <w:pPr>
        <w:ind w:left="426"/>
        <w:rPr>
          <w:rFonts w:ascii="Arial" w:hAnsi="Arial" w:cs="Arial"/>
        </w:rPr>
      </w:pPr>
      <w:r w:rsidRPr="004A61A0">
        <w:rPr>
          <w:rFonts w:ascii="Arial" w:hAnsi="Arial" w:cs="Arial"/>
        </w:rPr>
        <w:t xml:space="preserve">Für alle Schülerinnen und Schüler wird durch den Träger der Potenzialanalyse eine den gesamten </w:t>
      </w:r>
      <w:r w:rsidR="003E56B9" w:rsidRPr="004A61A0">
        <w:rPr>
          <w:rFonts w:ascii="Arial" w:hAnsi="Arial" w:cs="Arial"/>
        </w:rPr>
        <w:t>schulischen Prozess der Berufsorientierung begleitendes Portfolioinstrument (zurzeit: Berufswahlpass NRW/</w:t>
      </w:r>
      <w:r w:rsidR="003A4077">
        <w:rPr>
          <w:rFonts w:ascii="Arial" w:hAnsi="Arial" w:cs="Arial"/>
        </w:rPr>
        <w:t xml:space="preserve"> </w:t>
      </w:r>
      <w:r w:rsidR="003E56B9" w:rsidRPr="004A61A0">
        <w:rPr>
          <w:rFonts w:ascii="Arial" w:hAnsi="Arial" w:cs="Arial"/>
        </w:rPr>
        <w:t>Berufswahlpass NRW in leichter Sprache) angeschafft.</w:t>
      </w:r>
      <w:r w:rsidR="00ED3827" w:rsidRPr="004A61A0">
        <w:rPr>
          <w:rFonts w:ascii="Arial" w:hAnsi="Arial" w:cs="Arial"/>
        </w:rPr>
        <w:t xml:space="preserve"> Die Klassenleitungen koordinieren die Nutzung in den Fächern Deutsch, Arbeitslehre und eventuell Förderunterricht.</w:t>
      </w:r>
    </w:p>
    <w:p w:rsidR="00ED3827" w:rsidRPr="004A61A0" w:rsidRDefault="00ED3827" w:rsidP="00834187">
      <w:pPr>
        <w:ind w:left="426"/>
        <w:rPr>
          <w:rFonts w:ascii="Arial" w:hAnsi="Arial" w:cs="Arial"/>
        </w:rPr>
      </w:pPr>
      <w:r w:rsidRPr="004A61A0">
        <w:rPr>
          <w:rFonts w:ascii="Arial" w:hAnsi="Arial" w:cs="Arial"/>
        </w:rPr>
        <w:t>Die SuS benutzen das Instrument zur:</w:t>
      </w:r>
    </w:p>
    <w:p w:rsidR="00ED3827" w:rsidRPr="004A61A0" w:rsidRDefault="00ED3827" w:rsidP="005B4F24">
      <w:pPr>
        <w:pStyle w:val="Listenabsatz"/>
        <w:numPr>
          <w:ilvl w:val="0"/>
          <w:numId w:val="9"/>
        </w:numPr>
        <w:ind w:left="709" w:hanging="283"/>
        <w:rPr>
          <w:rFonts w:ascii="Arial" w:hAnsi="Arial" w:cs="Arial"/>
        </w:rPr>
      </w:pPr>
      <w:r w:rsidRPr="004A61A0">
        <w:rPr>
          <w:rFonts w:ascii="Arial" w:hAnsi="Arial" w:cs="Arial"/>
        </w:rPr>
        <w:t>Entdeckung eigener Interessen, Stärken und Fähigkeiten</w:t>
      </w:r>
    </w:p>
    <w:p w:rsidR="00ED3827" w:rsidRPr="004A61A0" w:rsidRDefault="00ED3827" w:rsidP="005B4F24">
      <w:pPr>
        <w:pStyle w:val="Listenabsatz"/>
        <w:numPr>
          <w:ilvl w:val="0"/>
          <w:numId w:val="9"/>
        </w:numPr>
        <w:ind w:left="709" w:hanging="283"/>
        <w:rPr>
          <w:rFonts w:ascii="Arial" w:hAnsi="Arial" w:cs="Arial"/>
        </w:rPr>
      </w:pPr>
      <w:r w:rsidRPr="004A61A0">
        <w:rPr>
          <w:rFonts w:ascii="Arial" w:hAnsi="Arial" w:cs="Arial"/>
        </w:rPr>
        <w:t>Vor- und Nachbereitung verpflichtender KAoA-Elemente</w:t>
      </w:r>
    </w:p>
    <w:p w:rsidR="00ED3827" w:rsidRPr="004A61A0" w:rsidRDefault="00ED3827" w:rsidP="005B4F24">
      <w:pPr>
        <w:pStyle w:val="Listenabsatz"/>
        <w:numPr>
          <w:ilvl w:val="0"/>
          <w:numId w:val="9"/>
        </w:numPr>
        <w:ind w:left="709" w:hanging="283"/>
        <w:rPr>
          <w:rFonts w:ascii="Arial" w:hAnsi="Arial" w:cs="Arial"/>
        </w:rPr>
      </w:pPr>
      <w:r w:rsidRPr="004A61A0">
        <w:rPr>
          <w:rFonts w:ascii="Arial" w:hAnsi="Arial" w:cs="Arial"/>
        </w:rPr>
        <w:t>Protokollierung von Beratungsgesprächen</w:t>
      </w:r>
    </w:p>
    <w:p w:rsidR="00ED3827" w:rsidRPr="005B4F24" w:rsidRDefault="00ED3827" w:rsidP="005B4F24">
      <w:pPr>
        <w:pStyle w:val="Listenabsatz"/>
        <w:numPr>
          <w:ilvl w:val="0"/>
          <w:numId w:val="9"/>
        </w:numPr>
        <w:ind w:left="709" w:hanging="283"/>
        <w:rPr>
          <w:rFonts w:ascii="Arial" w:hAnsi="Arial" w:cs="Arial"/>
        </w:rPr>
      </w:pPr>
      <w:r w:rsidRPr="004A61A0">
        <w:rPr>
          <w:rFonts w:ascii="Arial" w:hAnsi="Arial" w:cs="Arial"/>
        </w:rPr>
        <w:t>Sammlung von wichtigen Dokumenten im Rahmen des BO-Prozesses wie Ergebnisse der Potenzialanalyse, der Berufsfelderkundungen, Praktikumsnachweise und –zertifikate, Bewerbungsunterlagen</w:t>
      </w:r>
    </w:p>
    <w:p w:rsidR="00101555" w:rsidRPr="005B4F24" w:rsidRDefault="00101555" w:rsidP="00ED3827">
      <w:pPr>
        <w:rPr>
          <w:rFonts w:ascii="Arial" w:hAnsi="Arial" w:cs="Arial"/>
        </w:rPr>
      </w:pPr>
    </w:p>
    <w:p w:rsidR="00101555" w:rsidRPr="00CE540F" w:rsidRDefault="00C5452F" w:rsidP="00CE540F">
      <w:pPr>
        <w:pStyle w:val="berschrift1"/>
        <w:rPr>
          <w:rFonts w:ascii="Arial" w:hAnsi="Arial" w:cs="Arial"/>
          <w:b w:val="0"/>
          <w:color w:val="auto"/>
          <w:sz w:val="24"/>
          <w:szCs w:val="24"/>
          <w:u w:val="single"/>
        </w:rPr>
      </w:pPr>
      <w:bookmarkStart w:id="6" w:name="_Toc24363075"/>
      <w:r>
        <w:rPr>
          <w:rFonts w:ascii="Arial" w:hAnsi="Arial" w:cs="Arial"/>
          <w:color w:val="auto"/>
          <w:sz w:val="24"/>
          <w:szCs w:val="24"/>
        </w:rPr>
        <w:t>6.</w:t>
      </w:r>
      <w:r w:rsidR="005B4F24" w:rsidRPr="00CE540F">
        <w:rPr>
          <w:rFonts w:ascii="Arial" w:hAnsi="Arial" w:cs="Arial"/>
          <w:color w:val="auto"/>
          <w:sz w:val="24"/>
          <w:szCs w:val="24"/>
        </w:rPr>
        <w:tab/>
      </w:r>
      <w:r w:rsidR="00101555" w:rsidRPr="00CE540F">
        <w:rPr>
          <w:rFonts w:ascii="Arial" w:hAnsi="Arial" w:cs="Arial"/>
          <w:color w:val="auto"/>
          <w:sz w:val="24"/>
          <w:szCs w:val="24"/>
          <w:u w:val="single"/>
        </w:rPr>
        <w:t>Beratungs- und BO-Förderkonzept (individuelle Förderplanung)</w:t>
      </w:r>
      <w:bookmarkEnd w:id="6"/>
    </w:p>
    <w:p w:rsidR="00834187" w:rsidRDefault="00C61A1E" w:rsidP="00C61A1E">
      <w:pPr>
        <w:ind w:left="426"/>
        <w:rPr>
          <w:rFonts w:ascii="Arial" w:hAnsi="Arial" w:cs="Arial"/>
        </w:rPr>
      </w:pPr>
      <w:r>
        <w:rPr>
          <w:rFonts w:ascii="Arial" w:hAnsi="Arial" w:cs="Arial"/>
        </w:rPr>
        <w:t xml:space="preserve">Ab Klassenstufe 8 wird ein Diagnose-/Förderbogen zur Berufsorientierung an den </w:t>
      </w:r>
      <w:r w:rsidR="008E322D">
        <w:rPr>
          <w:rFonts w:ascii="Arial" w:hAnsi="Arial" w:cs="Arial"/>
        </w:rPr>
        <w:t xml:space="preserve">aktuellen </w:t>
      </w:r>
      <w:r>
        <w:rPr>
          <w:rFonts w:ascii="Arial" w:hAnsi="Arial" w:cs="Arial"/>
        </w:rPr>
        <w:t>Förderplan der SuS angehängt und am Ende des S</w:t>
      </w:r>
      <w:r w:rsidR="001E56F9">
        <w:rPr>
          <w:rFonts w:ascii="Arial" w:hAnsi="Arial" w:cs="Arial"/>
        </w:rPr>
        <w:t>chuljahres im Beratungsgespräch</w:t>
      </w:r>
      <w:r>
        <w:rPr>
          <w:rFonts w:ascii="Arial" w:hAnsi="Arial" w:cs="Arial"/>
        </w:rPr>
        <w:t xml:space="preserve"> mit den SuS reflektiert.</w:t>
      </w:r>
    </w:p>
    <w:p w:rsidR="00C61A1E" w:rsidRDefault="001E56F9" w:rsidP="00C61A1E">
      <w:pPr>
        <w:ind w:left="426"/>
        <w:rPr>
          <w:rFonts w:ascii="Arial" w:hAnsi="Arial" w:cs="Arial"/>
        </w:rPr>
      </w:pPr>
      <w:r>
        <w:rPr>
          <w:rFonts w:ascii="Arial" w:hAnsi="Arial" w:cs="Arial"/>
        </w:rPr>
        <w:t xml:space="preserve">Die Einzelberatungsgespräche werden durch die Klassenleitung im Laufe eines oder zweier Unterrichttage durchgeführt. Die Beratungsprotokolle werden im Berufswahlpass abgeheftet. </w:t>
      </w:r>
    </w:p>
    <w:p w:rsidR="00C61A1E" w:rsidRPr="005B4F24" w:rsidRDefault="008E322D" w:rsidP="001E56F9">
      <w:pPr>
        <w:ind w:left="426"/>
        <w:rPr>
          <w:rFonts w:ascii="Arial" w:hAnsi="Arial" w:cs="Arial"/>
        </w:rPr>
      </w:pPr>
      <w:r>
        <w:rPr>
          <w:rFonts w:ascii="Arial" w:hAnsi="Arial" w:cs="Arial"/>
        </w:rPr>
        <w:t>In</w:t>
      </w:r>
      <w:r w:rsidR="001E56F9">
        <w:rPr>
          <w:rFonts w:ascii="Arial" w:hAnsi="Arial" w:cs="Arial"/>
        </w:rPr>
        <w:t xml:space="preserve"> Klassenstufe 9 </w:t>
      </w:r>
      <w:r>
        <w:rPr>
          <w:rFonts w:ascii="Arial" w:hAnsi="Arial" w:cs="Arial"/>
        </w:rPr>
        <w:t xml:space="preserve">und 10 </w:t>
      </w:r>
      <w:r w:rsidR="001E56F9">
        <w:rPr>
          <w:rFonts w:ascii="Arial" w:hAnsi="Arial" w:cs="Arial"/>
        </w:rPr>
        <w:t>nimmt ein</w:t>
      </w:r>
      <w:r>
        <w:rPr>
          <w:rFonts w:ascii="Arial" w:hAnsi="Arial" w:cs="Arial"/>
        </w:rPr>
        <w:t>/e</w:t>
      </w:r>
      <w:r w:rsidR="001E56F9">
        <w:rPr>
          <w:rFonts w:ascii="Arial" w:hAnsi="Arial" w:cs="Arial"/>
        </w:rPr>
        <w:t xml:space="preserve"> </w:t>
      </w:r>
      <w:r>
        <w:rPr>
          <w:rFonts w:ascii="Arial" w:hAnsi="Arial" w:cs="Arial"/>
        </w:rPr>
        <w:t>Reha Berater/in</w:t>
      </w:r>
      <w:r w:rsidR="001E56F9">
        <w:rPr>
          <w:rFonts w:ascii="Arial" w:hAnsi="Arial" w:cs="Arial"/>
        </w:rPr>
        <w:t xml:space="preserve"> </w:t>
      </w:r>
      <w:r>
        <w:rPr>
          <w:rFonts w:ascii="Arial" w:hAnsi="Arial" w:cs="Arial"/>
        </w:rPr>
        <w:t xml:space="preserve">der Bundesagentur für Arbeit </w:t>
      </w:r>
      <w:r w:rsidR="001E56F9">
        <w:rPr>
          <w:rFonts w:ascii="Arial" w:hAnsi="Arial" w:cs="Arial"/>
        </w:rPr>
        <w:t xml:space="preserve">an einem der Beratungsgespräche </w:t>
      </w:r>
      <w:r>
        <w:rPr>
          <w:rFonts w:ascii="Arial" w:hAnsi="Arial" w:cs="Arial"/>
        </w:rPr>
        <w:t>des</w:t>
      </w:r>
      <w:r w:rsidR="001E56F9">
        <w:rPr>
          <w:rFonts w:ascii="Arial" w:hAnsi="Arial" w:cs="Arial"/>
        </w:rPr>
        <w:t xml:space="preserve"> jeweiligen Schuljahr teil. Zusätzlich werden die </w:t>
      </w:r>
      <w:r w:rsidR="001E56F9">
        <w:rPr>
          <w:rFonts w:ascii="Arial" w:hAnsi="Arial" w:cs="Arial"/>
        </w:rPr>
        <w:lastRenderedPageBreak/>
        <w:t>Anschlussvereinbarungen gemeinsam mit den SuS und den Klassenlehrern ausgefüllt und im Berufswahlpass abgeheftet.</w:t>
      </w:r>
    </w:p>
    <w:p w:rsidR="00101555" w:rsidRPr="00C61A1E" w:rsidRDefault="00101555" w:rsidP="00C61A1E">
      <w:pPr>
        <w:ind w:left="426"/>
        <w:rPr>
          <w:rFonts w:ascii="Arial" w:hAnsi="Arial" w:cs="Arial"/>
        </w:rPr>
      </w:pPr>
    </w:p>
    <w:p w:rsidR="00101555" w:rsidRPr="00CE540F" w:rsidRDefault="00C5452F" w:rsidP="00CE540F">
      <w:pPr>
        <w:pStyle w:val="berschrift1"/>
        <w:rPr>
          <w:rFonts w:ascii="Arial" w:hAnsi="Arial" w:cs="Arial"/>
          <w:b w:val="0"/>
          <w:color w:val="auto"/>
          <w:sz w:val="24"/>
          <w:szCs w:val="24"/>
          <w:u w:val="single"/>
        </w:rPr>
      </w:pPr>
      <w:bookmarkStart w:id="7" w:name="_Toc24363076"/>
      <w:r>
        <w:rPr>
          <w:rFonts w:ascii="Arial" w:hAnsi="Arial" w:cs="Arial"/>
          <w:color w:val="auto"/>
          <w:sz w:val="24"/>
          <w:szCs w:val="24"/>
        </w:rPr>
        <w:t>7.</w:t>
      </w:r>
      <w:r w:rsidR="00101555" w:rsidRPr="00CE540F">
        <w:rPr>
          <w:rFonts w:ascii="Arial" w:hAnsi="Arial" w:cs="Arial"/>
          <w:color w:val="auto"/>
          <w:sz w:val="24"/>
          <w:szCs w:val="24"/>
        </w:rPr>
        <w:t xml:space="preserve"> </w:t>
      </w:r>
      <w:r w:rsidR="005B4F24" w:rsidRPr="00CE540F">
        <w:rPr>
          <w:rFonts w:ascii="Arial" w:hAnsi="Arial" w:cs="Arial"/>
          <w:color w:val="auto"/>
          <w:sz w:val="24"/>
          <w:szCs w:val="24"/>
        </w:rPr>
        <w:tab/>
      </w:r>
      <w:r w:rsidR="00101555" w:rsidRPr="00CE540F">
        <w:rPr>
          <w:rFonts w:ascii="Arial" w:hAnsi="Arial" w:cs="Arial"/>
          <w:color w:val="auto"/>
          <w:sz w:val="24"/>
          <w:szCs w:val="24"/>
          <w:u w:val="single"/>
        </w:rPr>
        <w:t>Einbindung von Eltern und Erziehungsberechtigten</w:t>
      </w:r>
      <w:bookmarkEnd w:id="7"/>
    </w:p>
    <w:p w:rsidR="00EC26E7" w:rsidRPr="005B4F24" w:rsidRDefault="00EC26E7" w:rsidP="005B4F24">
      <w:pPr>
        <w:ind w:left="426"/>
        <w:rPr>
          <w:rFonts w:ascii="Arial" w:hAnsi="Arial" w:cs="Arial"/>
        </w:rPr>
      </w:pPr>
      <w:r w:rsidRPr="005B4F24">
        <w:rPr>
          <w:rFonts w:ascii="Arial" w:hAnsi="Arial" w:cs="Arial"/>
        </w:rPr>
        <w:t xml:space="preserve">Schülerinnen und Schüler orientieren sich </w:t>
      </w:r>
      <w:r w:rsidR="006B2F1A" w:rsidRPr="005B4F24">
        <w:rPr>
          <w:rFonts w:ascii="Arial" w:hAnsi="Arial" w:cs="Arial"/>
        </w:rPr>
        <w:t xml:space="preserve">hinsichtlich der eigenen Berufswahl </w:t>
      </w:r>
      <w:r w:rsidR="004F4780" w:rsidRPr="005B4F24">
        <w:rPr>
          <w:rFonts w:ascii="Arial" w:hAnsi="Arial" w:cs="Arial"/>
        </w:rPr>
        <w:t>auch</w:t>
      </w:r>
      <w:r w:rsidRPr="005B4F24">
        <w:rPr>
          <w:rFonts w:ascii="Arial" w:hAnsi="Arial" w:cs="Arial"/>
        </w:rPr>
        <w:t xml:space="preserve"> an den Wünschen und Vorstellungen und dem Vorbild der Eltern</w:t>
      </w:r>
      <w:r w:rsidR="006B2F1A" w:rsidRPr="005B4F24">
        <w:rPr>
          <w:rFonts w:ascii="Arial" w:hAnsi="Arial" w:cs="Arial"/>
        </w:rPr>
        <w:t>. Daher ist es von besonderer Bedeutung, dass hier Interesse und Engagement gezeigt wird, aber auch Grenzen und Schwierigkeiten der SuS realistisch eingeschätzt werden. Die Eltern müssen in den Prozess der BO einbezogen werden, damit sie ihre Kinder beraten und Hilfe anbieten können. Hierzu findet sich im Schulplaner ein Elternbrief, der die Eltern dazu auffordert, ihre Kinder bei allen Elementen der BO zu unterstützen. Dieser Brief muss unterschrieben werden. Wichtig ist auch eine sinnvolle Freizeitgestaltung, die die Förderung von Schlüsselqualifikationen unterstützt. So sollten Eltern für ihre Kinder Aktivitäten in Verbänden und Vereinen anstreben.</w:t>
      </w:r>
    </w:p>
    <w:p w:rsidR="00997A02" w:rsidRDefault="00101555" w:rsidP="005B4F24">
      <w:pPr>
        <w:ind w:left="426"/>
        <w:rPr>
          <w:rFonts w:ascii="Arial" w:hAnsi="Arial" w:cs="Arial"/>
        </w:rPr>
      </w:pPr>
      <w:r w:rsidRPr="005B4F24">
        <w:rPr>
          <w:rFonts w:ascii="Arial" w:hAnsi="Arial" w:cs="Arial"/>
        </w:rPr>
        <w:t>Sowohl die Eltern als auch die SuS werden über den geplanten Ablauf der Berufsorientierung mithilfe der Übersicht über den BO-Prozess informiert, die sich im Schulplaner</w:t>
      </w:r>
      <w:r w:rsidR="00997A02">
        <w:rPr>
          <w:rFonts w:ascii="Arial" w:hAnsi="Arial" w:cs="Arial"/>
        </w:rPr>
        <w:t xml:space="preserve"> </w:t>
      </w:r>
      <w:r w:rsidR="00997A02" w:rsidRPr="00186701">
        <w:rPr>
          <w:rFonts w:ascii="Arial" w:hAnsi="Arial" w:cs="Arial"/>
        </w:rPr>
        <w:t>und auf der Schulhomepage</w:t>
      </w:r>
      <w:r w:rsidRPr="00186701">
        <w:rPr>
          <w:rFonts w:ascii="Arial" w:hAnsi="Arial" w:cs="Arial"/>
        </w:rPr>
        <w:t xml:space="preserve"> </w:t>
      </w:r>
      <w:r w:rsidRPr="005B4F24">
        <w:rPr>
          <w:rFonts w:ascii="Arial" w:hAnsi="Arial" w:cs="Arial"/>
        </w:rPr>
        <w:t>befindet. Genauere Erläuterungen hierzu sowie Informationen zu nachschulischen Perspektiven werden auf den Klassenpflegschaftssitzungen ab Klasse 8 von den Klassenleitungen gegeben.</w:t>
      </w:r>
    </w:p>
    <w:p w:rsidR="00997A02" w:rsidRDefault="00700624" w:rsidP="005B4F24">
      <w:pPr>
        <w:ind w:left="426"/>
        <w:rPr>
          <w:rFonts w:ascii="Arial" w:hAnsi="Arial" w:cs="Arial"/>
        </w:rPr>
      </w:pPr>
      <w:r w:rsidRPr="005B4F24">
        <w:rPr>
          <w:rFonts w:ascii="Arial" w:hAnsi="Arial" w:cs="Arial"/>
        </w:rPr>
        <w:t>Ende der Klasse 7 gibt es einen Elterninformationsabend zur Berufsorientierung (KAoA und KAoA Star), der von den beiden Trägern (zurzeit IFD und AWO) gestaltet wird.</w:t>
      </w:r>
    </w:p>
    <w:p w:rsidR="00101555" w:rsidRPr="005B4F24" w:rsidRDefault="00700624" w:rsidP="005B4F24">
      <w:pPr>
        <w:ind w:left="426"/>
        <w:rPr>
          <w:rFonts w:ascii="Arial" w:hAnsi="Arial" w:cs="Arial"/>
        </w:rPr>
      </w:pPr>
      <w:r w:rsidRPr="005B4F24">
        <w:rPr>
          <w:rFonts w:ascii="Arial" w:hAnsi="Arial" w:cs="Arial"/>
        </w:rPr>
        <w:t>An allen Elternsprechtagen ab Klasse 8 findet eine Beratung zur Berufsorientierung statt.</w:t>
      </w:r>
      <w:r w:rsidR="00C61A1E">
        <w:rPr>
          <w:rFonts w:ascii="Arial" w:hAnsi="Arial" w:cs="Arial"/>
        </w:rPr>
        <w:t xml:space="preserve"> Zusätzlich steht ein Ansprechpartner aus dem Bereich Reha Beratung SuS und Eltern für Gespräche zur Verfügung.</w:t>
      </w:r>
    </w:p>
    <w:p w:rsidR="00700624" w:rsidRPr="005B4F24" w:rsidRDefault="00700624" w:rsidP="005B4F24">
      <w:pPr>
        <w:ind w:left="426"/>
        <w:rPr>
          <w:rFonts w:ascii="Arial" w:hAnsi="Arial" w:cs="Arial"/>
        </w:rPr>
      </w:pPr>
      <w:r w:rsidRPr="005B4F24">
        <w:rPr>
          <w:rFonts w:ascii="Arial" w:hAnsi="Arial" w:cs="Arial"/>
        </w:rPr>
        <w:t>Außerdem werden die Eltern durch die Klassenleitungen zu folgenden Veranstaltungen eingeladen:</w:t>
      </w:r>
    </w:p>
    <w:p w:rsidR="00700624" w:rsidRPr="005B4F24" w:rsidRDefault="00700624" w:rsidP="005B4F24">
      <w:pPr>
        <w:pStyle w:val="Listenabsatz"/>
        <w:numPr>
          <w:ilvl w:val="0"/>
          <w:numId w:val="15"/>
        </w:numPr>
        <w:tabs>
          <w:tab w:val="left" w:pos="851"/>
        </w:tabs>
        <w:ind w:left="851"/>
        <w:rPr>
          <w:rFonts w:ascii="Arial" w:hAnsi="Arial" w:cs="Arial"/>
        </w:rPr>
      </w:pPr>
      <w:r w:rsidRPr="005B4F24">
        <w:rPr>
          <w:rFonts w:ascii="Arial" w:hAnsi="Arial" w:cs="Arial"/>
        </w:rPr>
        <w:t>Elterninfo</w:t>
      </w:r>
      <w:r w:rsidR="00F9468C" w:rsidRPr="005B4F24">
        <w:rPr>
          <w:rFonts w:ascii="Arial" w:hAnsi="Arial" w:cs="Arial"/>
        </w:rPr>
        <w:t>rmations</w:t>
      </w:r>
      <w:r w:rsidRPr="005B4F24">
        <w:rPr>
          <w:rFonts w:ascii="Arial" w:hAnsi="Arial" w:cs="Arial"/>
        </w:rPr>
        <w:t>abend zu „Komm auf Tour“</w:t>
      </w:r>
    </w:p>
    <w:p w:rsidR="00700624" w:rsidRPr="005B4F24" w:rsidRDefault="00700624" w:rsidP="005B4F24">
      <w:pPr>
        <w:pStyle w:val="Listenabsatz"/>
        <w:numPr>
          <w:ilvl w:val="0"/>
          <w:numId w:val="15"/>
        </w:numPr>
        <w:tabs>
          <w:tab w:val="left" w:pos="851"/>
        </w:tabs>
        <w:ind w:left="851"/>
        <w:rPr>
          <w:rFonts w:ascii="Arial" w:hAnsi="Arial" w:cs="Arial"/>
        </w:rPr>
      </w:pPr>
      <w:r w:rsidRPr="005B4F24">
        <w:rPr>
          <w:rFonts w:ascii="Arial" w:hAnsi="Arial" w:cs="Arial"/>
        </w:rPr>
        <w:t>Auswertungsgespräch zur Potenzialanalyse</w:t>
      </w:r>
    </w:p>
    <w:p w:rsidR="00700624" w:rsidRPr="005B4F24" w:rsidRDefault="00E6076B" w:rsidP="005B4F24">
      <w:pPr>
        <w:pStyle w:val="Listenabsatz"/>
        <w:numPr>
          <w:ilvl w:val="0"/>
          <w:numId w:val="15"/>
        </w:numPr>
        <w:tabs>
          <w:tab w:val="left" w:pos="851"/>
        </w:tabs>
        <w:ind w:left="851"/>
        <w:rPr>
          <w:rFonts w:ascii="Arial" w:hAnsi="Arial" w:cs="Arial"/>
        </w:rPr>
      </w:pPr>
      <w:r>
        <w:rPr>
          <w:rFonts w:ascii="Arial" w:hAnsi="Arial" w:cs="Arial"/>
        </w:rPr>
        <w:t xml:space="preserve">Gespräche </w:t>
      </w:r>
      <w:r w:rsidR="00700624" w:rsidRPr="005B4F24">
        <w:rPr>
          <w:rFonts w:ascii="Arial" w:hAnsi="Arial" w:cs="Arial"/>
        </w:rPr>
        <w:t>mit der Reha-Beratung der Arbeitsagentur</w:t>
      </w:r>
    </w:p>
    <w:p w:rsidR="00A67659" w:rsidRDefault="00A67659" w:rsidP="00A67659">
      <w:pPr>
        <w:rPr>
          <w:rFonts w:ascii="Arial" w:hAnsi="Arial" w:cs="Arial"/>
          <w:sz w:val="24"/>
          <w:szCs w:val="24"/>
        </w:rPr>
      </w:pPr>
    </w:p>
    <w:p w:rsidR="00A67659" w:rsidRPr="00CE540F" w:rsidRDefault="00C5452F" w:rsidP="00CE540F">
      <w:pPr>
        <w:pStyle w:val="berschrift1"/>
        <w:rPr>
          <w:rFonts w:ascii="Arial" w:hAnsi="Arial" w:cs="Arial"/>
          <w:color w:val="auto"/>
          <w:sz w:val="24"/>
          <w:szCs w:val="24"/>
        </w:rPr>
      </w:pPr>
      <w:bookmarkStart w:id="8" w:name="_Toc24363077"/>
      <w:r>
        <w:rPr>
          <w:rFonts w:ascii="Arial" w:hAnsi="Arial" w:cs="Arial"/>
          <w:color w:val="auto"/>
          <w:sz w:val="24"/>
          <w:szCs w:val="24"/>
        </w:rPr>
        <w:t>8</w:t>
      </w:r>
      <w:r w:rsidR="00A67659" w:rsidRPr="00CE540F">
        <w:rPr>
          <w:rFonts w:ascii="Arial" w:hAnsi="Arial" w:cs="Arial"/>
          <w:color w:val="auto"/>
          <w:sz w:val="24"/>
          <w:szCs w:val="24"/>
        </w:rPr>
        <w:t>.</w:t>
      </w:r>
      <w:r w:rsidR="00E65FFD" w:rsidRPr="00CE540F">
        <w:rPr>
          <w:rFonts w:ascii="Arial" w:hAnsi="Arial" w:cs="Arial"/>
          <w:color w:val="auto"/>
          <w:sz w:val="24"/>
          <w:szCs w:val="24"/>
        </w:rPr>
        <w:tab/>
      </w:r>
      <w:r w:rsidR="00A67659" w:rsidRPr="00CE540F">
        <w:rPr>
          <w:rFonts w:ascii="Arial" w:hAnsi="Arial" w:cs="Arial"/>
          <w:color w:val="auto"/>
          <w:sz w:val="24"/>
          <w:szCs w:val="24"/>
        </w:rPr>
        <w:t xml:space="preserve"> </w:t>
      </w:r>
      <w:r w:rsidR="00A67659" w:rsidRPr="00CE540F">
        <w:rPr>
          <w:rFonts w:ascii="Arial" w:hAnsi="Arial" w:cs="Arial"/>
          <w:color w:val="auto"/>
          <w:sz w:val="24"/>
          <w:szCs w:val="24"/>
          <w:u w:val="single"/>
        </w:rPr>
        <w:t>Kooperationen mit außerschulischen Akteuren und Netzwerkarbeit</w:t>
      </w:r>
      <w:bookmarkEnd w:id="8"/>
    </w:p>
    <w:p w:rsidR="00A67659" w:rsidRPr="00E65FFD" w:rsidRDefault="00A67659" w:rsidP="00E65FFD">
      <w:pPr>
        <w:spacing w:after="0" w:line="240" w:lineRule="auto"/>
        <w:ind w:left="426"/>
        <w:rPr>
          <w:rFonts w:ascii="Arial" w:hAnsi="Arial" w:cs="Arial"/>
          <w:b/>
        </w:rPr>
      </w:pPr>
      <w:r w:rsidRPr="00E65FFD">
        <w:rPr>
          <w:rFonts w:ascii="Arial" w:hAnsi="Arial" w:cs="Arial"/>
          <w:b/>
        </w:rPr>
        <w:t>Kooperationsvertrag mit der Bundesagentur für Arbeit Düsseldorf:</w:t>
      </w:r>
    </w:p>
    <w:p w:rsidR="00A67659" w:rsidRPr="00E65FFD" w:rsidRDefault="00A67659" w:rsidP="00E65FFD">
      <w:pPr>
        <w:pStyle w:val="Listenabsatz"/>
        <w:numPr>
          <w:ilvl w:val="0"/>
          <w:numId w:val="16"/>
        </w:numPr>
        <w:tabs>
          <w:tab w:val="left" w:pos="851"/>
        </w:tabs>
        <w:spacing w:after="0" w:line="240" w:lineRule="auto"/>
        <w:ind w:left="851"/>
        <w:rPr>
          <w:rFonts w:ascii="Arial" w:hAnsi="Arial" w:cs="Arial"/>
        </w:rPr>
      </w:pPr>
      <w:r w:rsidRPr="00E65FFD">
        <w:rPr>
          <w:rFonts w:ascii="Arial" w:hAnsi="Arial" w:cs="Arial"/>
        </w:rPr>
        <w:t>feste Reha-Beraterin</w:t>
      </w:r>
    </w:p>
    <w:p w:rsidR="00A67659" w:rsidRPr="00E65FFD" w:rsidRDefault="00A67659" w:rsidP="00E65FFD">
      <w:pPr>
        <w:pStyle w:val="Listenabsatz"/>
        <w:numPr>
          <w:ilvl w:val="0"/>
          <w:numId w:val="16"/>
        </w:numPr>
        <w:tabs>
          <w:tab w:val="left" w:pos="851"/>
        </w:tabs>
        <w:spacing w:after="0" w:line="240" w:lineRule="auto"/>
        <w:ind w:left="851"/>
        <w:rPr>
          <w:rFonts w:ascii="Arial" w:hAnsi="Arial" w:cs="Arial"/>
        </w:rPr>
      </w:pPr>
      <w:r w:rsidRPr="00E65FFD">
        <w:rPr>
          <w:rFonts w:ascii="Arial" w:hAnsi="Arial" w:cs="Arial"/>
        </w:rPr>
        <w:t>führt in Abs</w:t>
      </w:r>
      <w:r w:rsidR="00E65FFD" w:rsidRPr="00E65FFD">
        <w:rPr>
          <w:rFonts w:ascii="Arial" w:hAnsi="Arial" w:cs="Arial"/>
        </w:rPr>
        <w:t>prache mit den Klassenleitungen</w:t>
      </w:r>
      <w:r w:rsidRPr="00E65FFD">
        <w:rPr>
          <w:rFonts w:ascii="Arial" w:hAnsi="Arial" w:cs="Arial"/>
        </w:rPr>
        <w:t xml:space="preserve"> Beratungsgespräche und Informationsveranstaltungen durch</w:t>
      </w:r>
    </w:p>
    <w:p w:rsidR="00E65FFD" w:rsidRPr="00E65FFD" w:rsidRDefault="00E65FFD" w:rsidP="00E65FFD">
      <w:pPr>
        <w:pStyle w:val="Listenabsatz"/>
        <w:tabs>
          <w:tab w:val="left" w:pos="851"/>
        </w:tabs>
        <w:spacing w:after="0" w:line="240" w:lineRule="auto"/>
        <w:ind w:left="851"/>
        <w:rPr>
          <w:rFonts w:ascii="Arial" w:hAnsi="Arial" w:cs="Arial"/>
        </w:rPr>
      </w:pPr>
    </w:p>
    <w:p w:rsidR="00A67659" w:rsidRPr="00E65FFD" w:rsidRDefault="00A67659" w:rsidP="00E65FFD">
      <w:pPr>
        <w:spacing w:after="0" w:line="240" w:lineRule="auto"/>
        <w:ind w:left="426"/>
        <w:rPr>
          <w:rFonts w:ascii="Arial" w:hAnsi="Arial" w:cs="Arial"/>
          <w:b/>
        </w:rPr>
      </w:pPr>
      <w:r w:rsidRPr="00E65FFD">
        <w:rPr>
          <w:rFonts w:ascii="Arial" w:hAnsi="Arial" w:cs="Arial"/>
          <w:b/>
        </w:rPr>
        <w:t>Integrationsfachdienst des LVR (IFD)</w:t>
      </w:r>
      <w:r w:rsidR="0047383E" w:rsidRPr="00E65FFD">
        <w:rPr>
          <w:rFonts w:ascii="Arial" w:hAnsi="Arial" w:cs="Arial"/>
          <w:b/>
        </w:rPr>
        <w:t xml:space="preserve"> für SuS mit KAoA </w:t>
      </w:r>
      <w:r w:rsidR="00997A02" w:rsidRPr="00E65FFD">
        <w:rPr>
          <w:rFonts w:ascii="Arial" w:hAnsi="Arial" w:cs="Arial"/>
          <w:b/>
        </w:rPr>
        <w:t>– STAR:</w:t>
      </w:r>
    </w:p>
    <w:p w:rsidR="00A67659" w:rsidRPr="00E65FFD" w:rsidRDefault="00A67659" w:rsidP="00E65FFD">
      <w:pPr>
        <w:pStyle w:val="Listenabsatz"/>
        <w:numPr>
          <w:ilvl w:val="0"/>
          <w:numId w:val="17"/>
        </w:numPr>
        <w:spacing w:after="0" w:line="240" w:lineRule="auto"/>
        <w:ind w:left="851"/>
        <w:rPr>
          <w:rFonts w:ascii="Arial" w:hAnsi="Arial" w:cs="Arial"/>
        </w:rPr>
      </w:pPr>
      <w:r w:rsidRPr="00E65FFD">
        <w:rPr>
          <w:rFonts w:ascii="Arial" w:hAnsi="Arial" w:cs="Arial"/>
        </w:rPr>
        <w:t xml:space="preserve">feste Ansprechpartnerin für </w:t>
      </w:r>
      <w:r w:rsidR="0047383E" w:rsidRPr="00E65FFD">
        <w:rPr>
          <w:rFonts w:ascii="Arial" w:hAnsi="Arial" w:cs="Arial"/>
        </w:rPr>
        <w:t xml:space="preserve">SuS </w:t>
      </w:r>
    </w:p>
    <w:p w:rsidR="00A67659" w:rsidRPr="00E65FFD" w:rsidRDefault="00A67659" w:rsidP="00E65FFD">
      <w:pPr>
        <w:pStyle w:val="Listenabsatz"/>
        <w:numPr>
          <w:ilvl w:val="0"/>
          <w:numId w:val="17"/>
        </w:numPr>
        <w:spacing w:after="0" w:line="240" w:lineRule="auto"/>
        <w:ind w:left="851"/>
        <w:rPr>
          <w:rFonts w:ascii="Arial" w:hAnsi="Arial" w:cs="Arial"/>
        </w:rPr>
      </w:pPr>
      <w:r w:rsidRPr="00E65FFD">
        <w:rPr>
          <w:rFonts w:ascii="Arial" w:hAnsi="Arial" w:cs="Arial"/>
        </w:rPr>
        <w:t xml:space="preserve">führt Potenzialanalyse </w:t>
      </w:r>
      <w:r w:rsidR="0047383E" w:rsidRPr="00E65FFD">
        <w:rPr>
          <w:rFonts w:ascii="Arial" w:hAnsi="Arial" w:cs="Arial"/>
        </w:rPr>
        <w:t xml:space="preserve">und Auswertungsgespräche </w:t>
      </w:r>
      <w:r w:rsidRPr="00E65FFD">
        <w:rPr>
          <w:rFonts w:ascii="Arial" w:hAnsi="Arial" w:cs="Arial"/>
        </w:rPr>
        <w:t>durch</w:t>
      </w:r>
    </w:p>
    <w:p w:rsidR="0047383E" w:rsidRPr="00E65FFD" w:rsidRDefault="0047383E" w:rsidP="00E65FFD">
      <w:pPr>
        <w:pStyle w:val="Listenabsatz"/>
        <w:numPr>
          <w:ilvl w:val="0"/>
          <w:numId w:val="17"/>
        </w:numPr>
        <w:spacing w:after="0" w:line="240" w:lineRule="auto"/>
        <w:ind w:left="851"/>
        <w:rPr>
          <w:rFonts w:ascii="Arial" w:hAnsi="Arial" w:cs="Arial"/>
        </w:rPr>
      </w:pPr>
      <w:r w:rsidRPr="00E65FFD">
        <w:rPr>
          <w:rFonts w:ascii="Arial" w:hAnsi="Arial" w:cs="Arial"/>
        </w:rPr>
        <w:t>begleitet trägergestützte Berufsfelderkundung</w:t>
      </w:r>
    </w:p>
    <w:p w:rsidR="0047383E" w:rsidRPr="00E65FFD" w:rsidRDefault="0047383E" w:rsidP="00E65FFD">
      <w:pPr>
        <w:pStyle w:val="Listenabsatz"/>
        <w:numPr>
          <w:ilvl w:val="0"/>
          <w:numId w:val="17"/>
        </w:numPr>
        <w:spacing w:after="0" w:line="240" w:lineRule="auto"/>
        <w:ind w:left="851"/>
        <w:rPr>
          <w:rFonts w:ascii="Arial" w:hAnsi="Arial" w:cs="Arial"/>
        </w:rPr>
      </w:pPr>
      <w:r w:rsidRPr="00E65FFD">
        <w:rPr>
          <w:rFonts w:ascii="Arial" w:hAnsi="Arial" w:cs="Arial"/>
        </w:rPr>
        <w:t>führt Berufsorientierungsseminare durch</w:t>
      </w:r>
    </w:p>
    <w:p w:rsidR="0047383E" w:rsidRPr="00E65FFD" w:rsidRDefault="0047383E" w:rsidP="00E65FFD">
      <w:pPr>
        <w:pStyle w:val="Listenabsatz"/>
        <w:numPr>
          <w:ilvl w:val="0"/>
          <w:numId w:val="17"/>
        </w:numPr>
        <w:spacing w:after="0" w:line="240" w:lineRule="auto"/>
        <w:ind w:left="851"/>
        <w:rPr>
          <w:rFonts w:ascii="Arial" w:hAnsi="Arial" w:cs="Arial"/>
        </w:rPr>
      </w:pPr>
      <w:r w:rsidRPr="00E65FFD">
        <w:rPr>
          <w:rFonts w:ascii="Arial" w:hAnsi="Arial" w:cs="Arial"/>
        </w:rPr>
        <w:t>Unterstützung bei der Suche von Praktikumsplätzen und Begleitung</w:t>
      </w:r>
    </w:p>
    <w:p w:rsidR="0047383E" w:rsidRPr="00E65FFD" w:rsidRDefault="0047383E" w:rsidP="00E65FFD">
      <w:pPr>
        <w:pStyle w:val="Listenabsatz"/>
        <w:numPr>
          <w:ilvl w:val="0"/>
          <w:numId w:val="17"/>
        </w:numPr>
        <w:spacing w:after="0" w:line="240" w:lineRule="auto"/>
        <w:ind w:left="851"/>
        <w:rPr>
          <w:rFonts w:ascii="Arial" w:hAnsi="Arial" w:cs="Arial"/>
        </w:rPr>
      </w:pPr>
      <w:r w:rsidRPr="00E65FFD">
        <w:rPr>
          <w:rFonts w:ascii="Arial" w:hAnsi="Arial" w:cs="Arial"/>
        </w:rPr>
        <w:t>Elternberatung</w:t>
      </w:r>
    </w:p>
    <w:p w:rsidR="00E65FFD" w:rsidRPr="00E65FFD" w:rsidRDefault="0047383E" w:rsidP="00E65FFD">
      <w:pPr>
        <w:pStyle w:val="Listenabsatz"/>
        <w:numPr>
          <w:ilvl w:val="0"/>
          <w:numId w:val="17"/>
        </w:numPr>
        <w:spacing w:after="0" w:line="240" w:lineRule="auto"/>
        <w:ind w:left="851"/>
        <w:rPr>
          <w:rFonts w:ascii="Arial" w:hAnsi="Arial" w:cs="Arial"/>
        </w:rPr>
      </w:pPr>
      <w:r w:rsidRPr="00E65FFD">
        <w:rPr>
          <w:rFonts w:ascii="Arial" w:hAnsi="Arial" w:cs="Arial"/>
        </w:rPr>
        <w:t>Übergangsbegleitung</w:t>
      </w:r>
    </w:p>
    <w:p w:rsidR="00E65FFD" w:rsidRPr="00E65FFD" w:rsidRDefault="00E65FFD" w:rsidP="00E65FFD">
      <w:pPr>
        <w:pStyle w:val="Listenabsatz"/>
        <w:spacing w:after="0" w:line="240" w:lineRule="auto"/>
        <w:ind w:left="851"/>
        <w:rPr>
          <w:rFonts w:ascii="Arial" w:hAnsi="Arial" w:cs="Arial"/>
        </w:rPr>
      </w:pPr>
    </w:p>
    <w:p w:rsidR="00E65FFD" w:rsidRPr="00E65FFD" w:rsidRDefault="0047383E" w:rsidP="00E65FFD">
      <w:pPr>
        <w:pStyle w:val="Listenabsatz"/>
        <w:spacing w:after="0" w:line="240" w:lineRule="auto"/>
        <w:ind w:left="426"/>
        <w:rPr>
          <w:rFonts w:ascii="Arial" w:hAnsi="Arial" w:cs="Arial"/>
          <w:b/>
        </w:rPr>
      </w:pPr>
      <w:r w:rsidRPr="00E65FFD">
        <w:rPr>
          <w:rFonts w:ascii="Arial" w:hAnsi="Arial" w:cs="Arial"/>
          <w:b/>
        </w:rPr>
        <w:t>AWO Berufsbildungszentrum:</w:t>
      </w:r>
    </w:p>
    <w:p w:rsidR="0047383E" w:rsidRPr="00E65FFD" w:rsidRDefault="0047383E" w:rsidP="00E65FFD">
      <w:pPr>
        <w:pStyle w:val="Listenabsatz"/>
        <w:numPr>
          <w:ilvl w:val="0"/>
          <w:numId w:val="18"/>
        </w:numPr>
        <w:spacing w:after="0" w:line="240" w:lineRule="auto"/>
        <w:ind w:left="851"/>
        <w:rPr>
          <w:rFonts w:ascii="Arial" w:hAnsi="Arial" w:cs="Arial"/>
        </w:rPr>
      </w:pPr>
      <w:r w:rsidRPr="00E65FFD">
        <w:rPr>
          <w:rFonts w:ascii="Arial" w:hAnsi="Arial" w:cs="Arial"/>
        </w:rPr>
        <w:t>führt Potenzialanalyse und Auswertungsgespräche durch</w:t>
      </w:r>
    </w:p>
    <w:p w:rsidR="0047383E" w:rsidRPr="00E65FFD" w:rsidRDefault="0047383E" w:rsidP="00E65FFD">
      <w:pPr>
        <w:pStyle w:val="Listenabsatz"/>
        <w:numPr>
          <w:ilvl w:val="0"/>
          <w:numId w:val="18"/>
        </w:numPr>
        <w:spacing w:after="0" w:line="240" w:lineRule="auto"/>
        <w:ind w:left="851"/>
        <w:rPr>
          <w:rFonts w:ascii="Arial" w:hAnsi="Arial" w:cs="Arial"/>
        </w:rPr>
      </w:pPr>
      <w:r w:rsidRPr="00E65FFD">
        <w:rPr>
          <w:rFonts w:ascii="Arial" w:hAnsi="Arial" w:cs="Arial"/>
        </w:rPr>
        <w:t>organisiert und führt trägergestützte Berufsfelderkundungen durch</w:t>
      </w:r>
    </w:p>
    <w:p w:rsidR="00C1421B" w:rsidRPr="00E65FFD" w:rsidRDefault="00C1421B" w:rsidP="00E65FFD">
      <w:pPr>
        <w:spacing w:after="0" w:line="240" w:lineRule="auto"/>
        <w:ind w:left="426"/>
        <w:rPr>
          <w:rFonts w:ascii="Arial" w:hAnsi="Arial" w:cs="Arial"/>
        </w:rPr>
      </w:pPr>
    </w:p>
    <w:p w:rsidR="00C1421B" w:rsidRPr="00E65FFD" w:rsidRDefault="00C1421B" w:rsidP="00E65FFD">
      <w:pPr>
        <w:spacing w:after="0" w:line="240" w:lineRule="auto"/>
        <w:ind w:left="426"/>
        <w:rPr>
          <w:rFonts w:ascii="Arial" w:hAnsi="Arial" w:cs="Arial"/>
          <w:b/>
        </w:rPr>
      </w:pPr>
      <w:r w:rsidRPr="00E65FFD">
        <w:rPr>
          <w:rFonts w:ascii="Arial" w:hAnsi="Arial" w:cs="Arial"/>
          <w:b/>
        </w:rPr>
        <w:t>Stiftung Pro Ausbildung:</w:t>
      </w:r>
    </w:p>
    <w:p w:rsidR="00C1421B" w:rsidRPr="00E65FFD" w:rsidRDefault="00C1421B" w:rsidP="00E65FFD">
      <w:pPr>
        <w:pStyle w:val="Listenabsatz"/>
        <w:numPr>
          <w:ilvl w:val="0"/>
          <w:numId w:val="20"/>
        </w:numPr>
        <w:spacing w:after="0" w:line="240" w:lineRule="auto"/>
        <w:ind w:left="851"/>
        <w:rPr>
          <w:rFonts w:ascii="Arial" w:hAnsi="Arial" w:cs="Arial"/>
        </w:rPr>
      </w:pPr>
      <w:r w:rsidRPr="00E65FFD">
        <w:rPr>
          <w:rFonts w:ascii="Arial" w:hAnsi="Arial" w:cs="Arial"/>
        </w:rPr>
        <w:t>Fortbildungsangebot für Lehrer und Lehrerinnen (Komm auf Tour)</w:t>
      </w:r>
    </w:p>
    <w:p w:rsidR="00B1269B" w:rsidRPr="00186701" w:rsidRDefault="00B1269B" w:rsidP="00186701">
      <w:pPr>
        <w:spacing w:after="0" w:line="240" w:lineRule="auto"/>
        <w:rPr>
          <w:rFonts w:ascii="Arial" w:hAnsi="Arial" w:cs="Arial"/>
        </w:rPr>
      </w:pPr>
    </w:p>
    <w:p w:rsidR="0047383E" w:rsidRPr="00E65FFD" w:rsidRDefault="0047383E" w:rsidP="00E65FFD">
      <w:pPr>
        <w:spacing w:after="0" w:line="240" w:lineRule="auto"/>
        <w:ind w:left="426"/>
        <w:rPr>
          <w:rFonts w:ascii="Arial" w:hAnsi="Arial" w:cs="Arial"/>
          <w:b/>
        </w:rPr>
      </w:pPr>
      <w:r w:rsidRPr="00E65FFD">
        <w:rPr>
          <w:rFonts w:ascii="Arial" w:hAnsi="Arial" w:cs="Arial"/>
          <w:b/>
        </w:rPr>
        <w:t>Verbraucherzentrale</w:t>
      </w:r>
      <w:r w:rsidR="00E65FFD" w:rsidRPr="00E65FFD">
        <w:rPr>
          <w:rFonts w:ascii="Arial" w:hAnsi="Arial" w:cs="Arial"/>
          <w:b/>
        </w:rPr>
        <w:t xml:space="preserve"> Düsseldorf</w:t>
      </w:r>
      <w:r w:rsidRPr="00E65FFD">
        <w:rPr>
          <w:rFonts w:ascii="Arial" w:hAnsi="Arial" w:cs="Arial"/>
          <w:b/>
        </w:rPr>
        <w:t>:</w:t>
      </w:r>
    </w:p>
    <w:p w:rsidR="0047383E" w:rsidRPr="00E65FFD" w:rsidRDefault="0047383E" w:rsidP="00E65FFD">
      <w:pPr>
        <w:pStyle w:val="Listenabsatz"/>
        <w:numPr>
          <w:ilvl w:val="0"/>
          <w:numId w:val="19"/>
        </w:numPr>
        <w:spacing w:after="0" w:line="240" w:lineRule="auto"/>
        <w:ind w:left="851"/>
        <w:rPr>
          <w:rFonts w:ascii="Arial" w:hAnsi="Arial" w:cs="Arial"/>
        </w:rPr>
      </w:pPr>
      <w:r w:rsidRPr="00E65FFD">
        <w:rPr>
          <w:rFonts w:ascii="Arial" w:hAnsi="Arial" w:cs="Arial"/>
        </w:rPr>
        <w:t>Bildungsangebote: Umgang mit Geld, Smartphone und Internet, erste eigene Wohnung, Konto und Zahlungsverkehr</w:t>
      </w:r>
      <w:r w:rsidR="00A665BE" w:rsidRPr="00E65FFD">
        <w:rPr>
          <w:rFonts w:ascii="Arial" w:hAnsi="Arial" w:cs="Arial"/>
        </w:rPr>
        <w:t xml:space="preserve"> ab Kl. 9</w:t>
      </w:r>
    </w:p>
    <w:p w:rsidR="00B1269B" w:rsidRPr="00E65FFD" w:rsidRDefault="00B1269B" w:rsidP="00E65FFD">
      <w:pPr>
        <w:pStyle w:val="Listenabsatz"/>
        <w:spacing w:after="0" w:line="240" w:lineRule="auto"/>
        <w:ind w:left="426"/>
        <w:rPr>
          <w:rFonts w:ascii="Arial" w:hAnsi="Arial" w:cs="Arial"/>
        </w:rPr>
      </w:pPr>
    </w:p>
    <w:p w:rsidR="0047383E" w:rsidRPr="00E65FFD" w:rsidRDefault="0047383E" w:rsidP="00E65FFD">
      <w:pPr>
        <w:spacing w:after="0" w:line="240" w:lineRule="auto"/>
        <w:ind w:left="426"/>
        <w:rPr>
          <w:rFonts w:ascii="Arial" w:hAnsi="Arial" w:cs="Arial"/>
          <w:b/>
        </w:rPr>
      </w:pPr>
      <w:r w:rsidRPr="00E65FFD">
        <w:rPr>
          <w:rFonts w:ascii="Arial" w:hAnsi="Arial" w:cs="Arial"/>
          <w:b/>
        </w:rPr>
        <w:t>Jugendbildungsstätte Forsthaus Hasenacker, Sonsbeck:</w:t>
      </w:r>
    </w:p>
    <w:p w:rsidR="0047383E" w:rsidRPr="00E65FFD" w:rsidRDefault="00E65FFD" w:rsidP="00E65FFD">
      <w:pPr>
        <w:pStyle w:val="Listenabsatz"/>
        <w:numPr>
          <w:ilvl w:val="0"/>
          <w:numId w:val="19"/>
        </w:numPr>
        <w:spacing w:after="0" w:line="240" w:lineRule="auto"/>
        <w:ind w:left="851"/>
        <w:rPr>
          <w:rFonts w:ascii="Arial" w:hAnsi="Arial" w:cs="Arial"/>
        </w:rPr>
      </w:pPr>
      <w:r w:rsidRPr="00E65FFD">
        <w:rPr>
          <w:rFonts w:ascii="Arial" w:hAnsi="Arial" w:cs="Arial"/>
        </w:rPr>
        <w:t>3 -</w:t>
      </w:r>
      <w:r w:rsidR="00B1269B" w:rsidRPr="00E65FFD">
        <w:rPr>
          <w:rFonts w:ascii="Arial" w:hAnsi="Arial" w:cs="Arial"/>
        </w:rPr>
        <w:t xml:space="preserve"> 5 tägiges Seminar mit Gruppentraining sozialer Kompetenzen für die Klassen 5/6</w:t>
      </w:r>
    </w:p>
    <w:p w:rsidR="00B1269B" w:rsidRPr="00E65FFD" w:rsidRDefault="00B1269B" w:rsidP="00E65FFD">
      <w:pPr>
        <w:pStyle w:val="Listenabsatz"/>
        <w:spacing w:after="0" w:line="240" w:lineRule="auto"/>
        <w:ind w:left="426"/>
        <w:rPr>
          <w:rFonts w:ascii="Arial" w:hAnsi="Arial" w:cs="Arial"/>
        </w:rPr>
      </w:pPr>
    </w:p>
    <w:p w:rsidR="00B1269B" w:rsidRPr="00E65FFD" w:rsidRDefault="00B1269B" w:rsidP="00E65FFD">
      <w:pPr>
        <w:spacing w:after="0" w:line="240" w:lineRule="auto"/>
        <w:ind w:left="426"/>
        <w:rPr>
          <w:rFonts w:ascii="Arial" w:hAnsi="Arial" w:cs="Arial"/>
          <w:b/>
        </w:rPr>
      </w:pPr>
      <w:r w:rsidRPr="00E65FFD">
        <w:rPr>
          <w:rFonts w:ascii="Arial" w:hAnsi="Arial" w:cs="Arial"/>
          <w:b/>
        </w:rPr>
        <w:t>SCHLAU Düsseldorf:</w:t>
      </w:r>
    </w:p>
    <w:p w:rsidR="00B1269B" w:rsidRPr="00E65FFD" w:rsidRDefault="00B1269B" w:rsidP="00E65FFD">
      <w:pPr>
        <w:pStyle w:val="Listenabsatz"/>
        <w:numPr>
          <w:ilvl w:val="0"/>
          <w:numId w:val="19"/>
        </w:numPr>
        <w:spacing w:after="0" w:line="240" w:lineRule="auto"/>
        <w:ind w:left="851"/>
        <w:rPr>
          <w:rFonts w:ascii="Arial" w:hAnsi="Arial" w:cs="Arial"/>
        </w:rPr>
      </w:pPr>
      <w:r w:rsidRPr="00E65FFD">
        <w:rPr>
          <w:rFonts w:ascii="Arial" w:hAnsi="Arial" w:cs="Arial"/>
        </w:rPr>
        <w:t>Workshops ab Kl. 8 zur sexuellen und geschlec</w:t>
      </w:r>
      <w:r w:rsidR="00E65FFD" w:rsidRPr="00E65FFD">
        <w:rPr>
          <w:rFonts w:ascii="Arial" w:hAnsi="Arial" w:cs="Arial"/>
        </w:rPr>
        <w:t>htlichen Vielfalt</w:t>
      </w:r>
    </w:p>
    <w:p w:rsidR="00E65FFD" w:rsidRPr="00E65FFD" w:rsidRDefault="00E65FFD" w:rsidP="00E65FFD">
      <w:pPr>
        <w:pStyle w:val="Listenabsatz"/>
        <w:spacing w:after="0" w:line="240" w:lineRule="auto"/>
        <w:ind w:left="851"/>
        <w:rPr>
          <w:rFonts w:ascii="Arial" w:hAnsi="Arial" w:cs="Arial"/>
        </w:rPr>
      </w:pPr>
    </w:p>
    <w:p w:rsidR="00B1269B" w:rsidRPr="00E65FFD" w:rsidRDefault="00B1269B" w:rsidP="00E65FFD">
      <w:pPr>
        <w:spacing w:after="0" w:line="240" w:lineRule="auto"/>
        <w:ind w:left="426"/>
        <w:rPr>
          <w:rFonts w:ascii="Arial" w:hAnsi="Arial" w:cs="Arial"/>
          <w:b/>
        </w:rPr>
      </w:pPr>
      <w:r w:rsidRPr="00E65FFD">
        <w:rPr>
          <w:rFonts w:ascii="Arial" w:hAnsi="Arial" w:cs="Arial"/>
          <w:b/>
        </w:rPr>
        <w:t>Neanderthalmuseum, Mettmann:</w:t>
      </w:r>
    </w:p>
    <w:p w:rsidR="00B1269B" w:rsidRPr="00E65FFD" w:rsidRDefault="00B1269B" w:rsidP="00E65FFD">
      <w:pPr>
        <w:pStyle w:val="Listenabsatz"/>
        <w:numPr>
          <w:ilvl w:val="0"/>
          <w:numId w:val="19"/>
        </w:numPr>
        <w:spacing w:after="0" w:line="240" w:lineRule="auto"/>
        <w:ind w:left="851"/>
        <w:rPr>
          <w:rFonts w:ascii="Arial" w:hAnsi="Arial" w:cs="Arial"/>
        </w:rPr>
      </w:pPr>
      <w:r w:rsidRPr="00E65FFD">
        <w:rPr>
          <w:rFonts w:ascii="Arial" w:hAnsi="Arial" w:cs="Arial"/>
        </w:rPr>
        <w:t>Besuch und Workshops zum Thema „Leben und Arbeiten in der Steinzeit“ in Kl. 5</w:t>
      </w:r>
    </w:p>
    <w:p w:rsidR="00B1269B" w:rsidRPr="00E65FFD" w:rsidRDefault="00B1269B" w:rsidP="00E65FFD">
      <w:pPr>
        <w:spacing w:after="0" w:line="240" w:lineRule="auto"/>
        <w:ind w:left="426"/>
        <w:rPr>
          <w:rFonts w:ascii="Arial" w:hAnsi="Arial" w:cs="Arial"/>
        </w:rPr>
      </w:pPr>
    </w:p>
    <w:p w:rsidR="00B1269B" w:rsidRPr="00E65FFD" w:rsidRDefault="00B1269B" w:rsidP="00E65FFD">
      <w:pPr>
        <w:spacing w:after="0" w:line="240" w:lineRule="auto"/>
        <w:ind w:left="426"/>
        <w:rPr>
          <w:rFonts w:ascii="Arial" w:hAnsi="Arial" w:cs="Arial"/>
          <w:b/>
        </w:rPr>
      </w:pPr>
      <w:r w:rsidRPr="00E65FFD">
        <w:rPr>
          <w:rFonts w:ascii="Arial" w:hAnsi="Arial" w:cs="Arial"/>
          <w:b/>
        </w:rPr>
        <w:t>LVR-Freilichtmuseum Kommern:</w:t>
      </w:r>
    </w:p>
    <w:p w:rsidR="00B1269B" w:rsidRDefault="00B1269B" w:rsidP="00E65FFD">
      <w:pPr>
        <w:pStyle w:val="Listenabsatz"/>
        <w:numPr>
          <w:ilvl w:val="0"/>
          <w:numId w:val="19"/>
        </w:numPr>
        <w:spacing w:after="0" w:line="240" w:lineRule="auto"/>
        <w:ind w:left="851"/>
        <w:rPr>
          <w:rFonts w:ascii="Arial" w:hAnsi="Arial" w:cs="Arial"/>
        </w:rPr>
      </w:pPr>
      <w:r w:rsidRPr="00E65FFD">
        <w:rPr>
          <w:rFonts w:ascii="Arial" w:hAnsi="Arial" w:cs="Arial"/>
        </w:rPr>
        <w:t>Besuch und Workshops zu alten Handwerksberufen in Kl. 6</w:t>
      </w:r>
    </w:p>
    <w:p w:rsidR="00E65FFD" w:rsidRPr="00E65FFD" w:rsidRDefault="00E65FFD" w:rsidP="00E65FFD">
      <w:pPr>
        <w:pStyle w:val="Listenabsatz"/>
        <w:spacing w:after="0" w:line="240" w:lineRule="auto"/>
        <w:ind w:left="851"/>
        <w:rPr>
          <w:rFonts w:ascii="Arial" w:hAnsi="Arial" w:cs="Arial"/>
        </w:rPr>
      </w:pPr>
    </w:p>
    <w:p w:rsidR="00B1269B" w:rsidRPr="00E65FFD" w:rsidRDefault="00B1269B" w:rsidP="00E65FFD">
      <w:pPr>
        <w:spacing w:after="0" w:line="240" w:lineRule="auto"/>
        <w:ind w:left="426"/>
        <w:rPr>
          <w:rFonts w:ascii="Arial" w:hAnsi="Arial" w:cs="Arial"/>
          <w:b/>
        </w:rPr>
      </w:pPr>
      <w:r w:rsidRPr="00E65FFD">
        <w:rPr>
          <w:rFonts w:ascii="Arial" w:hAnsi="Arial" w:cs="Arial"/>
          <w:b/>
        </w:rPr>
        <w:t>LVR-Industriemuseum Textilfabrik Cromford:</w:t>
      </w:r>
    </w:p>
    <w:p w:rsidR="00B1269B" w:rsidRDefault="00B1269B" w:rsidP="00E65FFD">
      <w:pPr>
        <w:pStyle w:val="Listenabsatz"/>
        <w:numPr>
          <w:ilvl w:val="0"/>
          <w:numId w:val="19"/>
        </w:numPr>
        <w:spacing w:after="0" w:line="240" w:lineRule="auto"/>
        <w:ind w:left="851"/>
        <w:rPr>
          <w:rFonts w:ascii="Arial" w:hAnsi="Arial" w:cs="Arial"/>
        </w:rPr>
      </w:pPr>
      <w:r w:rsidRPr="00E65FFD">
        <w:rPr>
          <w:rFonts w:ascii="Arial" w:hAnsi="Arial" w:cs="Arial"/>
        </w:rPr>
        <w:t>Besuch mit Workshop zum Thema Industrialisierung in Kl. 8</w:t>
      </w:r>
    </w:p>
    <w:p w:rsidR="00E65FFD" w:rsidRDefault="00E65FFD" w:rsidP="00E65FFD">
      <w:pPr>
        <w:spacing w:after="0" w:line="240" w:lineRule="auto"/>
        <w:ind w:left="426"/>
        <w:rPr>
          <w:rFonts w:ascii="Arial" w:hAnsi="Arial" w:cs="Arial"/>
        </w:rPr>
      </w:pPr>
    </w:p>
    <w:p w:rsidR="00B1269B" w:rsidRPr="00E65FFD" w:rsidRDefault="00B1269B" w:rsidP="00E65FFD">
      <w:pPr>
        <w:spacing w:after="0" w:line="240" w:lineRule="auto"/>
        <w:ind w:left="426"/>
        <w:rPr>
          <w:rFonts w:ascii="Arial" w:hAnsi="Arial" w:cs="Arial"/>
          <w:b/>
        </w:rPr>
      </w:pPr>
      <w:r w:rsidRPr="00E65FFD">
        <w:rPr>
          <w:rFonts w:ascii="Arial" w:hAnsi="Arial" w:cs="Arial"/>
          <w:b/>
        </w:rPr>
        <w:t>Gesundheitsamt Düsseldorf:</w:t>
      </w:r>
    </w:p>
    <w:p w:rsidR="00B1269B" w:rsidRDefault="00B1269B" w:rsidP="00E65FFD">
      <w:pPr>
        <w:pStyle w:val="Listenabsatz"/>
        <w:numPr>
          <w:ilvl w:val="0"/>
          <w:numId w:val="19"/>
        </w:numPr>
        <w:spacing w:after="0" w:line="240" w:lineRule="auto"/>
        <w:ind w:left="851"/>
        <w:rPr>
          <w:rFonts w:ascii="Arial" w:hAnsi="Arial" w:cs="Arial"/>
        </w:rPr>
      </w:pPr>
      <w:r w:rsidRPr="00E65FFD">
        <w:rPr>
          <w:rFonts w:ascii="Arial" w:hAnsi="Arial" w:cs="Arial"/>
        </w:rPr>
        <w:t>Hygienebelehrung in der Schule ab Kl. 7</w:t>
      </w:r>
    </w:p>
    <w:p w:rsidR="003A4077" w:rsidRDefault="003A4077" w:rsidP="003A4077">
      <w:pPr>
        <w:spacing w:after="0" w:line="240" w:lineRule="auto"/>
        <w:ind w:left="426"/>
        <w:rPr>
          <w:rFonts w:ascii="Arial" w:hAnsi="Arial" w:cs="Arial"/>
        </w:rPr>
      </w:pPr>
    </w:p>
    <w:p w:rsidR="003A4077" w:rsidRPr="00A81E1D" w:rsidRDefault="00A81E1D" w:rsidP="003A4077">
      <w:pPr>
        <w:spacing w:after="0" w:line="240" w:lineRule="auto"/>
        <w:ind w:left="426"/>
        <w:rPr>
          <w:rFonts w:ascii="Arial" w:hAnsi="Arial" w:cs="Arial"/>
          <w:b/>
        </w:rPr>
      </w:pPr>
      <w:r w:rsidRPr="00A81E1D">
        <w:rPr>
          <w:rFonts w:ascii="Arial" w:hAnsi="Arial" w:cs="Arial"/>
          <w:b/>
        </w:rPr>
        <w:t>Johanniter-Unfall-Hilfe e.V.</w:t>
      </w:r>
    </w:p>
    <w:p w:rsidR="00A81E1D" w:rsidRPr="00A81E1D" w:rsidRDefault="00A81E1D" w:rsidP="00A81E1D">
      <w:pPr>
        <w:pStyle w:val="Listenabsatz"/>
        <w:numPr>
          <w:ilvl w:val="0"/>
          <w:numId w:val="19"/>
        </w:numPr>
        <w:spacing w:after="0" w:line="240" w:lineRule="auto"/>
        <w:rPr>
          <w:rFonts w:ascii="Arial" w:hAnsi="Arial" w:cs="Arial"/>
        </w:rPr>
      </w:pPr>
      <w:r>
        <w:rPr>
          <w:rFonts w:ascii="Arial" w:hAnsi="Arial" w:cs="Arial"/>
        </w:rPr>
        <w:t>Schulsanitätsausbildung</w:t>
      </w:r>
    </w:p>
    <w:p w:rsidR="00243FAD" w:rsidRPr="00F9468C" w:rsidRDefault="00243FAD" w:rsidP="007A5C0E">
      <w:pPr>
        <w:rPr>
          <w:rFonts w:ascii="Arial" w:hAnsi="Arial" w:cs="Arial"/>
          <w:sz w:val="24"/>
          <w:szCs w:val="24"/>
        </w:rPr>
      </w:pPr>
    </w:p>
    <w:sectPr w:rsidR="00243FAD" w:rsidRPr="00F9468C" w:rsidSect="007F2705">
      <w:footerReference w:type="default" r:id="rId9"/>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660" w:rsidRDefault="00EE4660" w:rsidP="00797E87">
      <w:pPr>
        <w:spacing w:after="0" w:line="240" w:lineRule="auto"/>
      </w:pPr>
      <w:r>
        <w:separator/>
      </w:r>
    </w:p>
  </w:endnote>
  <w:endnote w:type="continuationSeparator" w:id="0">
    <w:p w:rsidR="00EE4660" w:rsidRDefault="00EE4660" w:rsidP="00797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789920"/>
      <w:docPartObj>
        <w:docPartGallery w:val="Page Numbers (Bottom of Page)"/>
        <w:docPartUnique/>
      </w:docPartObj>
    </w:sdtPr>
    <w:sdtEndPr/>
    <w:sdtContent>
      <w:p w:rsidR="00EE4660" w:rsidRDefault="00EE4660">
        <w:pPr>
          <w:pStyle w:val="Fuzeile"/>
          <w:jc w:val="right"/>
        </w:pPr>
        <w:r>
          <w:fldChar w:fldCharType="begin"/>
        </w:r>
        <w:r>
          <w:instrText>PAGE   \* MERGEFORMAT</w:instrText>
        </w:r>
        <w:r>
          <w:fldChar w:fldCharType="separate"/>
        </w:r>
        <w:r w:rsidR="00C06C0C">
          <w:rPr>
            <w:noProof/>
          </w:rPr>
          <w:t>4</w:t>
        </w:r>
        <w:r>
          <w:fldChar w:fldCharType="end"/>
        </w:r>
      </w:p>
    </w:sdtContent>
  </w:sdt>
  <w:p w:rsidR="00EE4660" w:rsidRDefault="00EE46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660" w:rsidRDefault="00EE4660" w:rsidP="00797E87">
      <w:pPr>
        <w:spacing w:after="0" w:line="240" w:lineRule="auto"/>
      </w:pPr>
      <w:r>
        <w:separator/>
      </w:r>
    </w:p>
  </w:footnote>
  <w:footnote w:type="continuationSeparator" w:id="0">
    <w:p w:rsidR="00EE4660" w:rsidRDefault="00EE4660" w:rsidP="00797E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1040"/>
    <w:multiLevelType w:val="hybridMultilevel"/>
    <w:tmpl w:val="1F50C6F4"/>
    <w:lvl w:ilvl="0" w:tplc="04070001">
      <w:start w:val="1"/>
      <w:numFmt w:val="bullet"/>
      <w:lvlText w:val=""/>
      <w:lvlJc w:val="left"/>
      <w:pPr>
        <w:ind w:left="1057" w:hanging="360"/>
      </w:pPr>
      <w:rPr>
        <w:rFonts w:ascii="Symbol" w:hAnsi="Symbol" w:hint="default"/>
      </w:rPr>
    </w:lvl>
    <w:lvl w:ilvl="1" w:tplc="04070003" w:tentative="1">
      <w:start w:val="1"/>
      <w:numFmt w:val="bullet"/>
      <w:lvlText w:val="o"/>
      <w:lvlJc w:val="left"/>
      <w:pPr>
        <w:ind w:left="1777" w:hanging="360"/>
      </w:pPr>
      <w:rPr>
        <w:rFonts w:ascii="Courier New" w:hAnsi="Courier New" w:cs="Courier New" w:hint="default"/>
      </w:rPr>
    </w:lvl>
    <w:lvl w:ilvl="2" w:tplc="04070005" w:tentative="1">
      <w:start w:val="1"/>
      <w:numFmt w:val="bullet"/>
      <w:lvlText w:val=""/>
      <w:lvlJc w:val="left"/>
      <w:pPr>
        <w:ind w:left="2497" w:hanging="360"/>
      </w:pPr>
      <w:rPr>
        <w:rFonts w:ascii="Wingdings" w:hAnsi="Wingdings" w:hint="default"/>
      </w:rPr>
    </w:lvl>
    <w:lvl w:ilvl="3" w:tplc="04070001" w:tentative="1">
      <w:start w:val="1"/>
      <w:numFmt w:val="bullet"/>
      <w:lvlText w:val=""/>
      <w:lvlJc w:val="left"/>
      <w:pPr>
        <w:ind w:left="3217" w:hanging="360"/>
      </w:pPr>
      <w:rPr>
        <w:rFonts w:ascii="Symbol" w:hAnsi="Symbol" w:hint="default"/>
      </w:rPr>
    </w:lvl>
    <w:lvl w:ilvl="4" w:tplc="04070003" w:tentative="1">
      <w:start w:val="1"/>
      <w:numFmt w:val="bullet"/>
      <w:lvlText w:val="o"/>
      <w:lvlJc w:val="left"/>
      <w:pPr>
        <w:ind w:left="3937" w:hanging="360"/>
      </w:pPr>
      <w:rPr>
        <w:rFonts w:ascii="Courier New" w:hAnsi="Courier New" w:cs="Courier New" w:hint="default"/>
      </w:rPr>
    </w:lvl>
    <w:lvl w:ilvl="5" w:tplc="04070005" w:tentative="1">
      <w:start w:val="1"/>
      <w:numFmt w:val="bullet"/>
      <w:lvlText w:val=""/>
      <w:lvlJc w:val="left"/>
      <w:pPr>
        <w:ind w:left="4657" w:hanging="360"/>
      </w:pPr>
      <w:rPr>
        <w:rFonts w:ascii="Wingdings" w:hAnsi="Wingdings" w:hint="default"/>
      </w:rPr>
    </w:lvl>
    <w:lvl w:ilvl="6" w:tplc="04070001" w:tentative="1">
      <w:start w:val="1"/>
      <w:numFmt w:val="bullet"/>
      <w:lvlText w:val=""/>
      <w:lvlJc w:val="left"/>
      <w:pPr>
        <w:ind w:left="5377" w:hanging="360"/>
      </w:pPr>
      <w:rPr>
        <w:rFonts w:ascii="Symbol" w:hAnsi="Symbol" w:hint="default"/>
      </w:rPr>
    </w:lvl>
    <w:lvl w:ilvl="7" w:tplc="04070003" w:tentative="1">
      <w:start w:val="1"/>
      <w:numFmt w:val="bullet"/>
      <w:lvlText w:val="o"/>
      <w:lvlJc w:val="left"/>
      <w:pPr>
        <w:ind w:left="6097" w:hanging="360"/>
      </w:pPr>
      <w:rPr>
        <w:rFonts w:ascii="Courier New" w:hAnsi="Courier New" w:cs="Courier New" w:hint="default"/>
      </w:rPr>
    </w:lvl>
    <w:lvl w:ilvl="8" w:tplc="04070005" w:tentative="1">
      <w:start w:val="1"/>
      <w:numFmt w:val="bullet"/>
      <w:lvlText w:val=""/>
      <w:lvlJc w:val="left"/>
      <w:pPr>
        <w:ind w:left="6817" w:hanging="360"/>
      </w:pPr>
      <w:rPr>
        <w:rFonts w:ascii="Wingdings" w:hAnsi="Wingdings" w:hint="default"/>
      </w:rPr>
    </w:lvl>
  </w:abstractNum>
  <w:abstractNum w:abstractNumId="1" w15:restartNumberingAfterBreak="0">
    <w:nsid w:val="040D28A7"/>
    <w:multiLevelType w:val="hybridMultilevel"/>
    <w:tmpl w:val="9E62C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A801EF"/>
    <w:multiLevelType w:val="hybridMultilevel"/>
    <w:tmpl w:val="CF8E389A"/>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3" w15:restartNumberingAfterBreak="0">
    <w:nsid w:val="097B70C0"/>
    <w:multiLevelType w:val="hybridMultilevel"/>
    <w:tmpl w:val="4EACB18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24D42D4"/>
    <w:multiLevelType w:val="hybridMultilevel"/>
    <w:tmpl w:val="EA58D63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FC359B"/>
    <w:multiLevelType w:val="hybridMultilevel"/>
    <w:tmpl w:val="C0680BB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15A62FDE"/>
    <w:multiLevelType w:val="hybridMultilevel"/>
    <w:tmpl w:val="83C0DDB0"/>
    <w:lvl w:ilvl="0" w:tplc="0407000F">
      <w:start w:val="2"/>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1A142B94"/>
    <w:multiLevelType w:val="hybridMultilevel"/>
    <w:tmpl w:val="27BA4DC4"/>
    <w:lvl w:ilvl="0" w:tplc="0407000F">
      <w:start w:val="4"/>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1A530704"/>
    <w:multiLevelType w:val="hybridMultilevel"/>
    <w:tmpl w:val="1408D55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A600421"/>
    <w:multiLevelType w:val="hybridMultilevel"/>
    <w:tmpl w:val="4120E1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1B2633C1"/>
    <w:multiLevelType w:val="hybridMultilevel"/>
    <w:tmpl w:val="59E409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1D947DB2"/>
    <w:multiLevelType w:val="hybridMultilevel"/>
    <w:tmpl w:val="ADA4E9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222F2EFF"/>
    <w:multiLevelType w:val="hybridMultilevel"/>
    <w:tmpl w:val="CB52989E"/>
    <w:lvl w:ilvl="0" w:tplc="B3461646">
      <w:start w:val="1"/>
      <w:numFmt w:val="bullet"/>
      <w:lvlText w:val="-"/>
      <w:lvlJc w:val="left"/>
      <w:pPr>
        <w:ind w:left="720" w:hanging="360"/>
      </w:pPr>
      <w:rPr>
        <w:rFonts w:ascii="Tahoma" w:eastAsia="Times New Roman" w:hAnsi="Tahoma" w:cs="Tahom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23C33991"/>
    <w:multiLevelType w:val="hybridMultilevel"/>
    <w:tmpl w:val="FAEA6B6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4AF16C5"/>
    <w:multiLevelType w:val="hybridMultilevel"/>
    <w:tmpl w:val="29506370"/>
    <w:lvl w:ilvl="0" w:tplc="04070019">
      <w:start w:val="1"/>
      <w:numFmt w:val="lowerLetter"/>
      <w:lvlText w:val="%1."/>
      <w:lvlJc w:val="left"/>
      <w:pPr>
        <w:ind w:left="1417" w:hanging="360"/>
      </w:pPr>
    </w:lvl>
    <w:lvl w:ilvl="1" w:tplc="04070019" w:tentative="1">
      <w:start w:val="1"/>
      <w:numFmt w:val="lowerLetter"/>
      <w:lvlText w:val="%2."/>
      <w:lvlJc w:val="left"/>
      <w:pPr>
        <w:ind w:left="2137" w:hanging="360"/>
      </w:pPr>
    </w:lvl>
    <w:lvl w:ilvl="2" w:tplc="0407001B" w:tentative="1">
      <w:start w:val="1"/>
      <w:numFmt w:val="lowerRoman"/>
      <w:lvlText w:val="%3."/>
      <w:lvlJc w:val="right"/>
      <w:pPr>
        <w:ind w:left="2857" w:hanging="180"/>
      </w:pPr>
    </w:lvl>
    <w:lvl w:ilvl="3" w:tplc="0407000F" w:tentative="1">
      <w:start w:val="1"/>
      <w:numFmt w:val="decimal"/>
      <w:lvlText w:val="%4."/>
      <w:lvlJc w:val="left"/>
      <w:pPr>
        <w:ind w:left="3577" w:hanging="360"/>
      </w:pPr>
    </w:lvl>
    <w:lvl w:ilvl="4" w:tplc="04070019" w:tentative="1">
      <w:start w:val="1"/>
      <w:numFmt w:val="lowerLetter"/>
      <w:lvlText w:val="%5."/>
      <w:lvlJc w:val="left"/>
      <w:pPr>
        <w:ind w:left="4297" w:hanging="360"/>
      </w:pPr>
    </w:lvl>
    <w:lvl w:ilvl="5" w:tplc="0407001B" w:tentative="1">
      <w:start w:val="1"/>
      <w:numFmt w:val="lowerRoman"/>
      <w:lvlText w:val="%6."/>
      <w:lvlJc w:val="right"/>
      <w:pPr>
        <w:ind w:left="5017" w:hanging="180"/>
      </w:pPr>
    </w:lvl>
    <w:lvl w:ilvl="6" w:tplc="0407000F" w:tentative="1">
      <w:start w:val="1"/>
      <w:numFmt w:val="decimal"/>
      <w:lvlText w:val="%7."/>
      <w:lvlJc w:val="left"/>
      <w:pPr>
        <w:ind w:left="5737" w:hanging="360"/>
      </w:pPr>
    </w:lvl>
    <w:lvl w:ilvl="7" w:tplc="04070019" w:tentative="1">
      <w:start w:val="1"/>
      <w:numFmt w:val="lowerLetter"/>
      <w:lvlText w:val="%8."/>
      <w:lvlJc w:val="left"/>
      <w:pPr>
        <w:ind w:left="6457" w:hanging="360"/>
      </w:pPr>
    </w:lvl>
    <w:lvl w:ilvl="8" w:tplc="0407001B" w:tentative="1">
      <w:start w:val="1"/>
      <w:numFmt w:val="lowerRoman"/>
      <w:lvlText w:val="%9."/>
      <w:lvlJc w:val="right"/>
      <w:pPr>
        <w:ind w:left="7177" w:hanging="180"/>
      </w:pPr>
    </w:lvl>
  </w:abstractNum>
  <w:abstractNum w:abstractNumId="15" w15:restartNumberingAfterBreak="0">
    <w:nsid w:val="26390D86"/>
    <w:multiLevelType w:val="hybridMultilevel"/>
    <w:tmpl w:val="208A975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8922F0A"/>
    <w:multiLevelType w:val="hybridMultilevel"/>
    <w:tmpl w:val="3D600BE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B71435F"/>
    <w:multiLevelType w:val="hybridMultilevel"/>
    <w:tmpl w:val="8F18F5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30A85551"/>
    <w:multiLevelType w:val="hybridMultilevel"/>
    <w:tmpl w:val="ACC0DB1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39AF4033"/>
    <w:multiLevelType w:val="hybridMultilevel"/>
    <w:tmpl w:val="38FC7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FF0227E"/>
    <w:multiLevelType w:val="hybridMultilevel"/>
    <w:tmpl w:val="01325A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439D2B96"/>
    <w:multiLevelType w:val="hybridMultilevel"/>
    <w:tmpl w:val="C218982E"/>
    <w:lvl w:ilvl="0" w:tplc="04070001">
      <w:start w:val="1"/>
      <w:numFmt w:val="bullet"/>
      <w:lvlText w:val=""/>
      <w:lvlJc w:val="left"/>
      <w:pPr>
        <w:ind w:left="1057" w:hanging="360"/>
      </w:pPr>
      <w:rPr>
        <w:rFonts w:ascii="Symbol" w:hAnsi="Symbol" w:hint="default"/>
      </w:rPr>
    </w:lvl>
    <w:lvl w:ilvl="1" w:tplc="04070003" w:tentative="1">
      <w:start w:val="1"/>
      <w:numFmt w:val="bullet"/>
      <w:lvlText w:val="o"/>
      <w:lvlJc w:val="left"/>
      <w:pPr>
        <w:ind w:left="1777" w:hanging="360"/>
      </w:pPr>
      <w:rPr>
        <w:rFonts w:ascii="Courier New" w:hAnsi="Courier New" w:cs="Courier New" w:hint="default"/>
      </w:rPr>
    </w:lvl>
    <w:lvl w:ilvl="2" w:tplc="04070005" w:tentative="1">
      <w:start w:val="1"/>
      <w:numFmt w:val="bullet"/>
      <w:lvlText w:val=""/>
      <w:lvlJc w:val="left"/>
      <w:pPr>
        <w:ind w:left="2497" w:hanging="360"/>
      </w:pPr>
      <w:rPr>
        <w:rFonts w:ascii="Wingdings" w:hAnsi="Wingdings" w:hint="default"/>
      </w:rPr>
    </w:lvl>
    <w:lvl w:ilvl="3" w:tplc="04070001" w:tentative="1">
      <w:start w:val="1"/>
      <w:numFmt w:val="bullet"/>
      <w:lvlText w:val=""/>
      <w:lvlJc w:val="left"/>
      <w:pPr>
        <w:ind w:left="3217" w:hanging="360"/>
      </w:pPr>
      <w:rPr>
        <w:rFonts w:ascii="Symbol" w:hAnsi="Symbol" w:hint="default"/>
      </w:rPr>
    </w:lvl>
    <w:lvl w:ilvl="4" w:tplc="04070003" w:tentative="1">
      <w:start w:val="1"/>
      <w:numFmt w:val="bullet"/>
      <w:lvlText w:val="o"/>
      <w:lvlJc w:val="left"/>
      <w:pPr>
        <w:ind w:left="3937" w:hanging="360"/>
      </w:pPr>
      <w:rPr>
        <w:rFonts w:ascii="Courier New" w:hAnsi="Courier New" w:cs="Courier New" w:hint="default"/>
      </w:rPr>
    </w:lvl>
    <w:lvl w:ilvl="5" w:tplc="04070005" w:tentative="1">
      <w:start w:val="1"/>
      <w:numFmt w:val="bullet"/>
      <w:lvlText w:val=""/>
      <w:lvlJc w:val="left"/>
      <w:pPr>
        <w:ind w:left="4657" w:hanging="360"/>
      </w:pPr>
      <w:rPr>
        <w:rFonts w:ascii="Wingdings" w:hAnsi="Wingdings" w:hint="default"/>
      </w:rPr>
    </w:lvl>
    <w:lvl w:ilvl="6" w:tplc="04070001" w:tentative="1">
      <w:start w:val="1"/>
      <w:numFmt w:val="bullet"/>
      <w:lvlText w:val=""/>
      <w:lvlJc w:val="left"/>
      <w:pPr>
        <w:ind w:left="5377" w:hanging="360"/>
      </w:pPr>
      <w:rPr>
        <w:rFonts w:ascii="Symbol" w:hAnsi="Symbol" w:hint="default"/>
      </w:rPr>
    </w:lvl>
    <w:lvl w:ilvl="7" w:tplc="04070003" w:tentative="1">
      <w:start w:val="1"/>
      <w:numFmt w:val="bullet"/>
      <w:lvlText w:val="o"/>
      <w:lvlJc w:val="left"/>
      <w:pPr>
        <w:ind w:left="6097" w:hanging="360"/>
      </w:pPr>
      <w:rPr>
        <w:rFonts w:ascii="Courier New" w:hAnsi="Courier New" w:cs="Courier New" w:hint="default"/>
      </w:rPr>
    </w:lvl>
    <w:lvl w:ilvl="8" w:tplc="04070005" w:tentative="1">
      <w:start w:val="1"/>
      <w:numFmt w:val="bullet"/>
      <w:lvlText w:val=""/>
      <w:lvlJc w:val="left"/>
      <w:pPr>
        <w:ind w:left="6817" w:hanging="360"/>
      </w:pPr>
      <w:rPr>
        <w:rFonts w:ascii="Wingdings" w:hAnsi="Wingdings" w:hint="default"/>
      </w:rPr>
    </w:lvl>
  </w:abstractNum>
  <w:abstractNum w:abstractNumId="22" w15:restartNumberingAfterBreak="0">
    <w:nsid w:val="43BF2C0A"/>
    <w:multiLevelType w:val="hybridMultilevel"/>
    <w:tmpl w:val="BF98CE04"/>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8A47859"/>
    <w:multiLevelType w:val="hybridMultilevel"/>
    <w:tmpl w:val="70C6DB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33837"/>
    <w:multiLevelType w:val="hybridMultilevel"/>
    <w:tmpl w:val="9C144F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031FCA"/>
    <w:multiLevelType w:val="hybridMultilevel"/>
    <w:tmpl w:val="60842B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4D614D45"/>
    <w:multiLevelType w:val="hybridMultilevel"/>
    <w:tmpl w:val="389035A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4E751111"/>
    <w:multiLevelType w:val="hybridMultilevel"/>
    <w:tmpl w:val="73BA2554"/>
    <w:lvl w:ilvl="0" w:tplc="440CDB66">
      <w:start w:val="1"/>
      <w:numFmt w:val="bullet"/>
      <w:lvlText w:val="-"/>
      <w:lvlJc w:val="left"/>
      <w:pPr>
        <w:ind w:left="720" w:hanging="360"/>
      </w:pPr>
      <w:rPr>
        <w:rFonts w:ascii="Tahoma" w:eastAsia="Times New Roman" w:hAnsi="Tahoma" w:cs="Tahom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51532FD6"/>
    <w:multiLevelType w:val="hybridMultilevel"/>
    <w:tmpl w:val="B88A18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0D2304"/>
    <w:multiLevelType w:val="hybridMultilevel"/>
    <w:tmpl w:val="0D745B5C"/>
    <w:lvl w:ilvl="0" w:tplc="04070013">
      <w:start w:val="1"/>
      <w:numFmt w:val="upperRoman"/>
      <w:lvlText w:val="%1."/>
      <w:lvlJc w:val="right"/>
      <w:pPr>
        <w:ind w:left="1057" w:hanging="360"/>
      </w:pPr>
      <w:rPr>
        <w:rFonts w:hint="default"/>
      </w:rPr>
    </w:lvl>
    <w:lvl w:ilvl="1" w:tplc="04070003" w:tentative="1">
      <w:start w:val="1"/>
      <w:numFmt w:val="bullet"/>
      <w:lvlText w:val="o"/>
      <w:lvlJc w:val="left"/>
      <w:pPr>
        <w:ind w:left="1777" w:hanging="360"/>
      </w:pPr>
      <w:rPr>
        <w:rFonts w:ascii="Courier New" w:hAnsi="Courier New" w:cs="Courier New" w:hint="default"/>
      </w:rPr>
    </w:lvl>
    <w:lvl w:ilvl="2" w:tplc="04070005" w:tentative="1">
      <w:start w:val="1"/>
      <w:numFmt w:val="bullet"/>
      <w:lvlText w:val=""/>
      <w:lvlJc w:val="left"/>
      <w:pPr>
        <w:ind w:left="2497" w:hanging="360"/>
      </w:pPr>
      <w:rPr>
        <w:rFonts w:ascii="Wingdings" w:hAnsi="Wingdings" w:hint="default"/>
      </w:rPr>
    </w:lvl>
    <w:lvl w:ilvl="3" w:tplc="04070001" w:tentative="1">
      <w:start w:val="1"/>
      <w:numFmt w:val="bullet"/>
      <w:lvlText w:val=""/>
      <w:lvlJc w:val="left"/>
      <w:pPr>
        <w:ind w:left="3217" w:hanging="360"/>
      </w:pPr>
      <w:rPr>
        <w:rFonts w:ascii="Symbol" w:hAnsi="Symbol" w:hint="default"/>
      </w:rPr>
    </w:lvl>
    <w:lvl w:ilvl="4" w:tplc="04070003" w:tentative="1">
      <w:start w:val="1"/>
      <w:numFmt w:val="bullet"/>
      <w:lvlText w:val="o"/>
      <w:lvlJc w:val="left"/>
      <w:pPr>
        <w:ind w:left="3937" w:hanging="360"/>
      </w:pPr>
      <w:rPr>
        <w:rFonts w:ascii="Courier New" w:hAnsi="Courier New" w:cs="Courier New" w:hint="default"/>
      </w:rPr>
    </w:lvl>
    <w:lvl w:ilvl="5" w:tplc="04070005" w:tentative="1">
      <w:start w:val="1"/>
      <w:numFmt w:val="bullet"/>
      <w:lvlText w:val=""/>
      <w:lvlJc w:val="left"/>
      <w:pPr>
        <w:ind w:left="4657" w:hanging="360"/>
      </w:pPr>
      <w:rPr>
        <w:rFonts w:ascii="Wingdings" w:hAnsi="Wingdings" w:hint="default"/>
      </w:rPr>
    </w:lvl>
    <w:lvl w:ilvl="6" w:tplc="04070001" w:tentative="1">
      <w:start w:val="1"/>
      <w:numFmt w:val="bullet"/>
      <w:lvlText w:val=""/>
      <w:lvlJc w:val="left"/>
      <w:pPr>
        <w:ind w:left="5377" w:hanging="360"/>
      </w:pPr>
      <w:rPr>
        <w:rFonts w:ascii="Symbol" w:hAnsi="Symbol" w:hint="default"/>
      </w:rPr>
    </w:lvl>
    <w:lvl w:ilvl="7" w:tplc="04070003" w:tentative="1">
      <w:start w:val="1"/>
      <w:numFmt w:val="bullet"/>
      <w:lvlText w:val="o"/>
      <w:lvlJc w:val="left"/>
      <w:pPr>
        <w:ind w:left="6097" w:hanging="360"/>
      </w:pPr>
      <w:rPr>
        <w:rFonts w:ascii="Courier New" w:hAnsi="Courier New" w:cs="Courier New" w:hint="default"/>
      </w:rPr>
    </w:lvl>
    <w:lvl w:ilvl="8" w:tplc="04070005" w:tentative="1">
      <w:start w:val="1"/>
      <w:numFmt w:val="bullet"/>
      <w:lvlText w:val=""/>
      <w:lvlJc w:val="left"/>
      <w:pPr>
        <w:ind w:left="6817" w:hanging="360"/>
      </w:pPr>
      <w:rPr>
        <w:rFonts w:ascii="Wingdings" w:hAnsi="Wingdings" w:hint="default"/>
      </w:rPr>
    </w:lvl>
  </w:abstractNum>
  <w:abstractNum w:abstractNumId="30" w15:restartNumberingAfterBreak="0">
    <w:nsid w:val="5F0D2FE2"/>
    <w:multiLevelType w:val="hybridMultilevel"/>
    <w:tmpl w:val="7B96BDCE"/>
    <w:lvl w:ilvl="0" w:tplc="0407000F">
      <w:start w:val="2"/>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1" w15:restartNumberingAfterBreak="0">
    <w:nsid w:val="608933F9"/>
    <w:multiLevelType w:val="hybridMultilevel"/>
    <w:tmpl w:val="1EBC8A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4A66A6"/>
    <w:multiLevelType w:val="hybridMultilevel"/>
    <w:tmpl w:val="C0562C20"/>
    <w:lvl w:ilvl="0" w:tplc="037E63C4">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B1F4168"/>
    <w:multiLevelType w:val="hybridMultilevel"/>
    <w:tmpl w:val="A866E8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A4269A"/>
    <w:multiLevelType w:val="hybridMultilevel"/>
    <w:tmpl w:val="47C4A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EB729A7"/>
    <w:multiLevelType w:val="hybridMultilevel"/>
    <w:tmpl w:val="60DA0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4FD6DAE"/>
    <w:multiLevelType w:val="hybridMultilevel"/>
    <w:tmpl w:val="EA149E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7" w15:restartNumberingAfterBreak="0">
    <w:nsid w:val="79226088"/>
    <w:multiLevelType w:val="hybridMultilevel"/>
    <w:tmpl w:val="317604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32"/>
  </w:num>
  <w:num w:numId="4">
    <w:abstractNumId w:val="31"/>
  </w:num>
  <w:num w:numId="5">
    <w:abstractNumId w:val="23"/>
  </w:num>
  <w:num w:numId="6">
    <w:abstractNumId w:val="28"/>
  </w:num>
  <w:num w:numId="7">
    <w:abstractNumId w:val="37"/>
  </w:num>
  <w:num w:numId="8">
    <w:abstractNumId w:val="24"/>
  </w:num>
  <w:num w:numId="9">
    <w:abstractNumId w:val="33"/>
  </w:num>
  <w:num w:numId="10">
    <w:abstractNumId w:val="8"/>
  </w:num>
  <w:num w:numId="11">
    <w:abstractNumId w:val="4"/>
  </w:num>
  <w:num w:numId="12">
    <w:abstractNumId w:val="13"/>
  </w:num>
  <w:num w:numId="13">
    <w:abstractNumId w:val="15"/>
  </w:num>
  <w:num w:numId="14">
    <w:abstractNumId w:val="16"/>
  </w:num>
  <w:num w:numId="15">
    <w:abstractNumId w:val="19"/>
  </w:num>
  <w:num w:numId="16">
    <w:abstractNumId w:val="34"/>
  </w:num>
  <w:num w:numId="17">
    <w:abstractNumId w:val="35"/>
  </w:num>
  <w:num w:numId="18">
    <w:abstractNumId w:val="26"/>
  </w:num>
  <w:num w:numId="19">
    <w:abstractNumId w:val="21"/>
  </w:num>
  <w:num w:numId="20">
    <w:abstractNumId w:val="0"/>
  </w:num>
  <w:num w:numId="21">
    <w:abstractNumId w:val="1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9"/>
  </w:num>
  <w:num w:numId="25">
    <w:abstractNumId w:val="12"/>
  </w:num>
  <w:num w:numId="26">
    <w:abstractNumId w:val="10"/>
  </w:num>
  <w:num w:numId="27">
    <w:abstractNumId w:val="9"/>
  </w:num>
  <w:num w:numId="28">
    <w:abstractNumId w:val="36"/>
  </w:num>
  <w:num w:numId="2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9"/>
  </w:num>
  <w:num w:numId="32">
    <w:abstractNumId w:val="25"/>
  </w:num>
  <w:num w:numId="33">
    <w:abstractNumId w:val="3"/>
  </w:num>
  <w:num w:numId="34">
    <w:abstractNumId w:val="2"/>
  </w:num>
  <w:num w:numId="35">
    <w:abstractNumId w:val="10"/>
  </w:num>
  <w:num w:numId="3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7"/>
  </w:num>
  <w:num w:numId="39">
    <w:abstractNumId w:val="10"/>
  </w:num>
  <w:num w:numId="40">
    <w:abstractNumId w:val="9"/>
  </w:num>
  <w:num w:numId="41">
    <w:abstractNumId w:val="3"/>
  </w:num>
  <w:num w:numId="42">
    <w:abstractNumId w:val="2"/>
  </w:num>
  <w:num w:numId="43">
    <w:abstractNumId w:val="20"/>
  </w:num>
  <w:num w:numId="44">
    <w:abstractNumId w:val="9"/>
  </w:num>
  <w:num w:numId="45">
    <w:abstractNumId w:val="10"/>
  </w:num>
  <w:num w:numId="4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9"/>
  </w:num>
  <w:num w:numId="49">
    <w:abstractNumId w:val="11"/>
  </w:num>
  <w:num w:numId="50">
    <w:abstractNumId w:val="3"/>
  </w:num>
  <w:num w:numId="51">
    <w:abstractNumId w:val="2"/>
  </w:num>
  <w:num w:numId="52">
    <w:abstractNumId w:val="9"/>
  </w:num>
  <w:num w:numId="53">
    <w:abstractNumId w:val="3"/>
  </w:num>
  <w:num w:numId="54">
    <w:abstractNumId w:val="2"/>
  </w:num>
  <w:num w:numId="55">
    <w:abstractNumId w:val="9"/>
  </w:num>
  <w:num w:numId="56">
    <w:abstractNumId w:val="10"/>
  </w:num>
  <w:num w:numId="57">
    <w:abstractNumId w:val="3"/>
  </w:num>
  <w:num w:numId="58">
    <w:abstractNumId w:val="2"/>
  </w:num>
  <w:num w:numId="59">
    <w:abstractNumId w:val="9"/>
  </w:num>
  <w:num w:numId="60">
    <w:abstractNumId w:val="10"/>
  </w:num>
  <w:num w:numId="61">
    <w:abstractNumId w:val="3"/>
  </w:num>
  <w:num w:numId="62">
    <w:abstractNumId w:val="2"/>
  </w:num>
  <w:num w:numId="63">
    <w:abstractNumId w:val="10"/>
  </w:num>
  <w:num w:numId="64">
    <w:abstractNumId w:val="3"/>
  </w:num>
  <w:num w:numId="65">
    <w:abstractNumId w:val="2"/>
  </w:num>
  <w:num w:numId="66">
    <w:abstractNumId w:val="9"/>
  </w:num>
  <w:num w:numId="67">
    <w:abstractNumId w:val="10"/>
  </w:num>
  <w:num w:numId="68">
    <w:abstractNumId w:val="10"/>
  </w:num>
  <w:num w:numId="69">
    <w:abstractNumId w:val="3"/>
  </w:num>
  <w:num w:numId="70">
    <w:abstractNumId w:val="2"/>
  </w:num>
  <w:num w:numId="71">
    <w:abstractNumId w:val="17"/>
  </w:num>
  <w:num w:numId="72">
    <w:abstractNumId w:val="10"/>
  </w:num>
  <w:num w:numId="73">
    <w:abstractNumId w:val="3"/>
  </w:num>
  <w:num w:numId="74">
    <w:abstractNumId w:val="2"/>
  </w:num>
  <w:num w:numId="75">
    <w:abstractNumId w:val="29"/>
  </w:num>
  <w:num w:numId="76">
    <w:abstractNumId w:val="14"/>
  </w:num>
  <w:num w:numId="77">
    <w:abstractNumId w:val="2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FE"/>
    <w:rsid w:val="00000916"/>
    <w:rsid w:val="000357CF"/>
    <w:rsid w:val="00067E17"/>
    <w:rsid w:val="00074869"/>
    <w:rsid w:val="00097114"/>
    <w:rsid w:val="000A4049"/>
    <w:rsid w:val="000E224D"/>
    <w:rsid w:val="000E3FFF"/>
    <w:rsid w:val="000F2F3A"/>
    <w:rsid w:val="00101555"/>
    <w:rsid w:val="001370AE"/>
    <w:rsid w:val="00144F48"/>
    <w:rsid w:val="00186701"/>
    <w:rsid w:val="001D221E"/>
    <w:rsid w:val="001E56F9"/>
    <w:rsid w:val="00243FAD"/>
    <w:rsid w:val="0028734A"/>
    <w:rsid w:val="0029098D"/>
    <w:rsid w:val="002954AD"/>
    <w:rsid w:val="00314DE8"/>
    <w:rsid w:val="00317456"/>
    <w:rsid w:val="003458B8"/>
    <w:rsid w:val="003574DD"/>
    <w:rsid w:val="00362E1D"/>
    <w:rsid w:val="00374BE9"/>
    <w:rsid w:val="00393DA8"/>
    <w:rsid w:val="003A4077"/>
    <w:rsid w:val="003A4F19"/>
    <w:rsid w:val="003E1D41"/>
    <w:rsid w:val="003E56B9"/>
    <w:rsid w:val="003F6523"/>
    <w:rsid w:val="0047383E"/>
    <w:rsid w:val="004A5209"/>
    <w:rsid w:val="004A61A0"/>
    <w:rsid w:val="004E2404"/>
    <w:rsid w:val="004F17FF"/>
    <w:rsid w:val="004F4780"/>
    <w:rsid w:val="00512358"/>
    <w:rsid w:val="0052068C"/>
    <w:rsid w:val="005206F3"/>
    <w:rsid w:val="00520D8D"/>
    <w:rsid w:val="00530AD9"/>
    <w:rsid w:val="005335D6"/>
    <w:rsid w:val="00540446"/>
    <w:rsid w:val="005A4CC4"/>
    <w:rsid w:val="005B4F24"/>
    <w:rsid w:val="005D20E1"/>
    <w:rsid w:val="005E2B8B"/>
    <w:rsid w:val="00681A03"/>
    <w:rsid w:val="006B2F1A"/>
    <w:rsid w:val="006B70FF"/>
    <w:rsid w:val="00700624"/>
    <w:rsid w:val="007006CD"/>
    <w:rsid w:val="0073324B"/>
    <w:rsid w:val="00797E87"/>
    <w:rsid w:val="007A5C0E"/>
    <w:rsid w:val="007B0571"/>
    <w:rsid w:val="007D57AE"/>
    <w:rsid w:val="007E56B6"/>
    <w:rsid w:val="007F2705"/>
    <w:rsid w:val="00834187"/>
    <w:rsid w:val="00850A6A"/>
    <w:rsid w:val="00866960"/>
    <w:rsid w:val="008C2249"/>
    <w:rsid w:val="008E322D"/>
    <w:rsid w:val="0091038C"/>
    <w:rsid w:val="00976233"/>
    <w:rsid w:val="00997A02"/>
    <w:rsid w:val="009A0752"/>
    <w:rsid w:val="009A6D21"/>
    <w:rsid w:val="009D2E79"/>
    <w:rsid w:val="00A247A4"/>
    <w:rsid w:val="00A552CA"/>
    <w:rsid w:val="00A665BE"/>
    <w:rsid w:val="00A67659"/>
    <w:rsid w:val="00A7431B"/>
    <w:rsid w:val="00A81E1D"/>
    <w:rsid w:val="00A93A23"/>
    <w:rsid w:val="00AF0507"/>
    <w:rsid w:val="00B1269B"/>
    <w:rsid w:val="00B135D4"/>
    <w:rsid w:val="00B20EBB"/>
    <w:rsid w:val="00B467A2"/>
    <w:rsid w:val="00B75605"/>
    <w:rsid w:val="00B950EA"/>
    <w:rsid w:val="00BB6ABE"/>
    <w:rsid w:val="00BF17F6"/>
    <w:rsid w:val="00C06C0C"/>
    <w:rsid w:val="00C1421B"/>
    <w:rsid w:val="00C242EC"/>
    <w:rsid w:val="00C26307"/>
    <w:rsid w:val="00C27EFE"/>
    <w:rsid w:val="00C5452F"/>
    <w:rsid w:val="00C61A1E"/>
    <w:rsid w:val="00CE254B"/>
    <w:rsid w:val="00CE540F"/>
    <w:rsid w:val="00D1518F"/>
    <w:rsid w:val="00D26B30"/>
    <w:rsid w:val="00D72DAF"/>
    <w:rsid w:val="00DC2C3A"/>
    <w:rsid w:val="00DC39CE"/>
    <w:rsid w:val="00DD310B"/>
    <w:rsid w:val="00DF7738"/>
    <w:rsid w:val="00E6076B"/>
    <w:rsid w:val="00E65FFD"/>
    <w:rsid w:val="00EC0AA9"/>
    <w:rsid w:val="00EC26E7"/>
    <w:rsid w:val="00ED3827"/>
    <w:rsid w:val="00EE4660"/>
    <w:rsid w:val="00F07435"/>
    <w:rsid w:val="00F329DC"/>
    <w:rsid w:val="00F61B8F"/>
    <w:rsid w:val="00F92167"/>
    <w:rsid w:val="00F9468C"/>
    <w:rsid w:val="00FA1608"/>
    <w:rsid w:val="00FB59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29F57F-0543-4898-84A7-215330A7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CE54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semiHidden/>
    <w:unhideWhenUsed/>
    <w:qFormat/>
    <w:rsid w:val="00CE540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semiHidden/>
    <w:unhideWhenUsed/>
    <w:qFormat/>
    <w:rsid w:val="00CE540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1608"/>
    <w:pPr>
      <w:ind w:left="720"/>
      <w:contextualSpacing/>
    </w:pPr>
  </w:style>
  <w:style w:type="table" w:styleId="Tabellenraster">
    <w:name w:val="Table Grid"/>
    <w:basedOn w:val="NormaleTabelle"/>
    <w:uiPriority w:val="39"/>
    <w:rsid w:val="00144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A404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4049"/>
    <w:rPr>
      <w:rFonts w:ascii="Segoe UI" w:hAnsi="Segoe UI" w:cs="Segoe UI"/>
      <w:sz w:val="18"/>
      <w:szCs w:val="18"/>
    </w:rPr>
  </w:style>
  <w:style w:type="table" w:customStyle="1" w:styleId="Tabellenraster1">
    <w:name w:val="Tabellenraster1"/>
    <w:basedOn w:val="NormaleTabelle"/>
    <w:next w:val="Tabellenraster"/>
    <w:uiPriority w:val="59"/>
    <w:rsid w:val="004A61A0"/>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A93A23"/>
    <w:pPr>
      <w:tabs>
        <w:tab w:val="left" w:pos="660"/>
        <w:tab w:val="right" w:pos="9062"/>
      </w:tabs>
      <w:spacing w:before="120" w:after="0"/>
    </w:pPr>
    <w:rPr>
      <w:rFonts w:asciiTheme="majorHAnsi" w:hAnsiTheme="majorHAnsi" w:cstheme="majorHAnsi"/>
      <w:b/>
      <w:bCs/>
      <w:caps/>
      <w:sz w:val="24"/>
      <w:szCs w:val="24"/>
    </w:rPr>
  </w:style>
  <w:style w:type="paragraph" w:styleId="Verzeichnis2">
    <w:name w:val="toc 2"/>
    <w:basedOn w:val="Standard"/>
    <w:next w:val="Standard"/>
    <w:autoRedefine/>
    <w:uiPriority w:val="39"/>
    <w:unhideWhenUsed/>
    <w:rsid w:val="00CE540F"/>
    <w:pPr>
      <w:spacing w:before="240" w:after="0"/>
    </w:pPr>
    <w:rPr>
      <w:rFonts w:cstheme="minorHAnsi"/>
      <w:b/>
      <w:bCs/>
      <w:sz w:val="20"/>
      <w:szCs w:val="20"/>
    </w:rPr>
  </w:style>
  <w:style w:type="paragraph" w:styleId="Verzeichnis3">
    <w:name w:val="toc 3"/>
    <w:basedOn w:val="Standard"/>
    <w:next w:val="Standard"/>
    <w:autoRedefine/>
    <w:uiPriority w:val="39"/>
    <w:unhideWhenUsed/>
    <w:rsid w:val="00CE540F"/>
    <w:pPr>
      <w:spacing w:after="0"/>
      <w:ind w:left="220"/>
    </w:pPr>
    <w:rPr>
      <w:rFonts w:cstheme="minorHAnsi"/>
      <w:sz w:val="20"/>
      <w:szCs w:val="20"/>
    </w:rPr>
  </w:style>
  <w:style w:type="paragraph" w:styleId="Verzeichnis4">
    <w:name w:val="toc 4"/>
    <w:basedOn w:val="Standard"/>
    <w:next w:val="Standard"/>
    <w:autoRedefine/>
    <w:uiPriority w:val="39"/>
    <w:unhideWhenUsed/>
    <w:rsid w:val="00CE540F"/>
    <w:pPr>
      <w:spacing w:after="0"/>
      <w:ind w:left="440"/>
    </w:pPr>
    <w:rPr>
      <w:rFonts w:cstheme="minorHAnsi"/>
      <w:sz w:val="20"/>
      <w:szCs w:val="20"/>
    </w:rPr>
  </w:style>
  <w:style w:type="paragraph" w:styleId="Verzeichnis5">
    <w:name w:val="toc 5"/>
    <w:basedOn w:val="Standard"/>
    <w:next w:val="Standard"/>
    <w:autoRedefine/>
    <w:uiPriority w:val="39"/>
    <w:unhideWhenUsed/>
    <w:rsid w:val="00CE540F"/>
    <w:pPr>
      <w:spacing w:after="0"/>
      <w:ind w:left="660"/>
    </w:pPr>
    <w:rPr>
      <w:rFonts w:cstheme="minorHAnsi"/>
      <w:sz w:val="20"/>
      <w:szCs w:val="20"/>
    </w:rPr>
  </w:style>
  <w:style w:type="paragraph" w:styleId="Verzeichnis6">
    <w:name w:val="toc 6"/>
    <w:basedOn w:val="Standard"/>
    <w:next w:val="Standard"/>
    <w:autoRedefine/>
    <w:uiPriority w:val="39"/>
    <w:unhideWhenUsed/>
    <w:rsid w:val="00CE540F"/>
    <w:pPr>
      <w:spacing w:after="0"/>
      <w:ind w:left="880"/>
    </w:pPr>
    <w:rPr>
      <w:rFonts w:cstheme="minorHAnsi"/>
      <w:sz w:val="20"/>
      <w:szCs w:val="20"/>
    </w:rPr>
  </w:style>
  <w:style w:type="paragraph" w:styleId="Verzeichnis7">
    <w:name w:val="toc 7"/>
    <w:basedOn w:val="Standard"/>
    <w:next w:val="Standard"/>
    <w:autoRedefine/>
    <w:uiPriority w:val="39"/>
    <w:unhideWhenUsed/>
    <w:rsid w:val="00CE540F"/>
    <w:pPr>
      <w:spacing w:after="0"/>
      <w:ind w:left="1100"/>
    </w:pPr>
    <w:rPr>
      <w:rFonts w:cstheme="minorHAnsi"/>
      <w:sz w:val="20"/>
      <w:szCs w:val="20"/>
    </w:rPr>
  </w:style>
  <w:style w:type="paragraph" w:styleId="Verzeichnis8">
    <w:name w:val="toc 8"/>
    <w:basedOn w:val="Standard"/>
    <w:next w:val="Standard"/>
    <w:autoRedefine/>
    <w:uiPriority w:val="39"/>
    <w:unhideWhenUsed/>
    <w:rsid w:val="00CE540F"/>
    <w:pPr>
      <w:spacing w:after="0"/>
      <w:ind w:left="1320"/>
    </w:pPr>
    <w:rPr>
      <w:rFonts w:cstheme="minorHAnsi"/>
      <w:sz w:val="20"/>
      <w:szCs w:val="20"/>
    </w:rPr>
  </w:style>
  <w:style w:type="paragraph" w:styleId="Verzeichnis9">
    <w:name w:val="toc 9"/>
    <w:basedOn w:val="Standard"/>
    <w:next w:val="Standard"/>
    <w:autoRedefine/>
    <w:uiPriority w:val="39"/>
    <w:unhideWhenUsed/>
    <w:rsid w:val="00CE540F"/>
    <w:pPr>
      <w:spacing w:after="0"/>
      <w:ind w:left="1540"/>
    </w:pPr>
    <w:rPr>
      <w:rFonts w:cstheme="minorHAnsi"/>
      <w:sz w:val="20"/>
      <w:szCs w:val="20"/>
    </w:rPr>
  </w:style>
  <w:style w:type="character" w:customStyle="1" w:styleId="berschrift1Zchn">
    <w:name w:val="Überschrift 1 Zchn"/>
    <w:basedOn w:val="Absatz-Standardschriftart"/>
    <w:link w:val="berschrift1"/>
    <w:uiPriority w:val="9"/>
    <w:rsid w:val="00CE540F"/>
    <w:rPr>
      <w:rFonts w:asciiTheme="majorHAnsi" w:eastAsiaTheme="majorEastAsia" w:hAnsiTheme="majorHAnsi" w:cstheme="majorBidi"/>
      <w:b/>
      <w:bCs/>
      <w:color w:val="2E74B5" w:themeColor="accent1" w:themeShade="BF"/>
      <w:sz w:val="28"/>
      <w:szCs w:val="28"/>
    </w:rPr>
  </w:style>
  <w:style w:type="paragraph" w:styleId="Inhaltsverzeichnisberschrift">
    <w:name w:val="TOC Heading"/>
    <w:basedOn w:val="berschrift1"/>
    <w:next w:val="Standard"/>
    <w:uiPriority w:val="39"/>
    <w:semiHidden/>
    <w:unhideWhenUsed/>
    <w:qFormat/>
    <w:rsid w:val="00CE540F"/>
    <w:pPr>
      <w:spacing w:line="276" w:lineRule="auto"/>
      <w:outlineLvl w:val="9"/>
    </w:pPr>
    <w:rPr>
      <w:lang w:eastAsia="de-DE"/>
    </w:rPr>
  </w:style>
  <w:style w:type="character" w:styleId="Hyperlink">
    <w:name w:val="Hyperlink"/>
    <w:basedOn w:val="Absatz-Standardschriftart"/>
    <w:uiPriority w:val="99"/>
    <w:unhideWhenUsed/>
    <w:rsid w:val="00CE540F"/>
    <w:rPr>
      <w:color w:val="0563C1" w:themeColor="hyperlink"/>
      <w:u w:val="single"/>
    </w:rPr>
  </w:style>
  <w:style w:type="character" w:customStyle="1" w:styleId="berschrift2Zchn">
    <w:name w:val="Überschrift 2 Zchn"/>
    <w:basedOn w:val="Absatz-Standardschriftart"/>
    <w:link w:val="berschrift2"/>
    <w:uiPriority w:val="9"/>
    <w:semiHidden/>
    <w:rsid w:val="00CE540F"/>
    <w:rPr>
      <w:rFonts w:asciiTheme="majorHAnsi" w:eastAsiaTheme="majorEastAsia" w:hAnsiTheme="majorHAnsi" w:cstheme="majorBidi"/>
      <w:b/>
      <w:bCs/>
      <w:color w:val="5B9BD5" w:themeColor="accent1"/>
      <w:sz w:val="26"/>
      <w:szCs w:val="26"/>
    </w:rPr>
  </w:style>
  <w:style w:type="character" w:customStyle="1" w:styleId="berschrift3Zchn">
    <w:name w:val="Überschrift 3 Zchn"/>
    <w:basedOn w:val="Absatz-Standardschriftart"/>
    <w:link w:val="berschrift3"/>
    <w:uiPriority w:val="9"/>
    <w:semiHidden/>
    <w:rsid w:val="00CE540F"/>
    <w:rPr>
      <w:rFonts w:asciiTheme="majorHAnsi" w:eastAsiaTheme="majorEastAsia" w:hAnsiTheme="majorHAnsi" w:cstheme="majorBidi"/>
      <w:b/>
      <w:bCs/>
      <w:color w:val="5B9BD5" w:themeColor="accent1"/>
    </w:rPr>
  </w:style>
  <w:style w:type="paragraph" w:styleId="Kopfzeile">
    <w:name w:val="header"/>
    <w:basedOn w:val="Standard"/>
    <w:link w:val="KopfzeileZchn"/>
    <w:uiPriority w:val="99"/>
    <w:unhideWhenUsed/>
    <w:rsid w:val="00797E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7E87"/>
  </w:style>
  <w:style w:type="paragraph" w:styleId="Fuzeile">
    <w:name w:val="footer"/>
    <w:basedOn w:val="Standard"/>
    <w:link w:val="FuzeileZchn"/>
    <w:uiPriority w:val="99"/>
    <w:unhideWhenUsed/>
    <w:rsid w:val="00797E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7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4774">
      <w:bodyDiv w:val="1"/>
      <w:marLeft w:val="0"/>
      <w:marRight w:val="0"/>
      <w:marTop w:val="0"/>
      <w:marBottom w:val="0"/>
      <w:divBdr>
        <w:top w:val="none" w:sz="0" w:space="0" w:color="auto"/>
        <w:left w:val="none" w:sz="0" w:space="0" w:color="auto"/>
        <w:bottom w:val="none" w:sz="0" w:space="0" w:color="auto"/>
        <w:right w:val="none" w:sz="0" w:space="0" w:color="auto"/>
      </w:divBdr>
    </w:div>
    <w:div w:id="372080130">
      <w:bodyDiv w:val="1"/>
      <w:marLeft w:val="0"/>
      <w:marRight w:val="0"/>
      <w:marTop w:val="0"/>
      <w:marBottom w:val="0"/>
      <w:divBdr>
        <w:top w:val="none" w:sz="0" w:space="0" w:color="auto"/>
        <w:left w:val="none" w:sz="0" w:space="0" w:color="auto"/>
        <w:bottom w:val="none" w:sz="0" w:space="0" w:color="auto"/>
        <w:right w:val="none" w:sz="0" w:space="0" w:color="auto"/>
      </w:divBdr>
    </w:div>
    <w:div w:id="800458600">
      <w:bodyDiv w:val="1"/>
      <w:marLeft w:val="0"/>
      <w:marRight w:val="0"/>
      <w:marTop w:val="0"/>
      <w:marBottom w:val="0"/>
      <w:divBdr>
        <w:top w:val="none" w:sz="0" w:space="0" w:color="auto"/>
        <w:left w:val="none" w:sz="0" w:space="0" w:color="auto"/>
        <w:bottom w:val="none" w:sz="0" w:space="0" w:color="auto"/>
        <w:right w:val="none" w:sz="0" w:space="0" w:color="auto"/>
      </w:divBdr>
    </w:div>
    <w:div w:id="977414437">
      <w:bodyDiv w:val="1"/>
      <w:marLeft w:val="0"/>
      <w:marRight w:val="0"/>
      <w:marTop w:val="0"/>
      <w:marBottom w:val="0"/>
      <w:divBdr>
        <w:top w:val="none" w:sz="0" w:space="0" w:color="auto"/>
        <w:left w:val="none" w:sz="0" w:space="0" w:color="auto"/>
        <w:bottom w:val="none" w:sz="0" w:space="0" w:color="auto"/>
        <w:right w:val="none" w:sz="0" w:space="0" w:color="auto"/>
      </w:divBdr>
    </w:div>
    <w:div w:id="1002853841">
      <w:bodyDiv w:val="1"/>
      <w:marLeft w:val="0"/>
      <w:marRight w:val="0"/>
      <w:marTop w:val="0"/>
      <w:marBottom w:val="0"/>
      <w:divBdr>
        <w:top w:val="none" w:sz="0" w:space="0" w:color="auto"/>
        <w:left w:val="none" w:sz="0" w:space="0" w:color="auto"/>
        <w:bottom w:val="none" w:sz="0" w:space="0" w:color="auto"/>
        <w:right w:val="none" w:sz="0" w:space="0" w:color="auto"/>
      </w:divBdr>
    </w:div>
    <w:div w:id="1041445244">
      <w:bodyDiv w:val="1"/>
      <w:marLeft w:val="0"/>
      <w:marRight w:val="0"/>
      <w:marTop w:val="0"/>
      <w:marBottom w:val="0"/>
      <w:divBdr>
        <w:top w:val="none" w:sz="0" w:space="0" w:color="auto"/>
        <w:left w:val="none" w:sz="0" w:space="0" w:color="auto"/>
        <w:bottom w:val="none" w:sz="0" w:space="0" w:color="auto"/>
        <w:right w:val="none" w:sz="0" w:space="0" w:color="auto"/>
      </w:divBdr>
    </w:div>
    <w:div w:id="1043869370">
      <w:bodyDiv w:val="1"/>
      <w:marLeft w:val="0"/>
      <w:marRight w:val="0"/>
      <w:marTop w:val="0"/>
      <w:marBottom w:val="0"/>
      <w:divBdr>
        <w:top w:val="none" w:sz="0" w:space="0" w:color="auto"/>
        <w:left w:val="none" w:sz="0" w:space="0" w:color="auto"/>
        <w:bottom w:val="none" w:sz="0" w:space="0" w:color="auto"/>
        <w:right w:val="none" w:sz="0" w:space="0" w:color="auto"/>
      </w:divBdr>
    </w:div>
    <w:div w:id="1045644676">
      <w:bodyDiv w:val="1"/>
      <w:marLeft w:val="0"/>
      <w:marRight w:val="0"/>
      <w:marTop w:val="0"/>
      <w:marBottom w:val="0"/>
      <w:divBdr>
        <w:top w:val="none" w:sz="0" w:space="0" w:color="auto"/>
        <w:left w:val="none" w:sz="0" w:space="0" w:color="auto"/>
        <w:bottom w:val="none" w:sz="0" w:space="0" w:color="auto"/>
        <w:right w:val="none" w:sz="0" w:space="0" w:color="auto"/>
      </w:divBdr>
    </w:div>
    <w:div w:id="1256594941">
      <w:bodyDiv w:val="1"/>
      <w:marLeft w:val="0"/>
      <w:marRight w:val="0"/>
      <w:marTop w:val="0"/>
      <w:marBottom w:val="0"/>
      <w:divBdr>
        <w:top w:val="none" w:sz="0" w:space="0" w:color="auto"/>
        <w:left w:val="none" w:sz="0" w:space="0" w:color="auto"/>
        <w:bottom w:val="none" w:sz="0" w:space="0" w:color="auto"/>
        <w:right w:val="none" w:sz="0" w:space="0" w:color="auto"/>
      </w:divBdr>
    </w:div>
    <w:div w:id="1332950906">
      <w:bodyDiv w:val="1"/>
      <w:marLeft w:val="0"/>
      <w:marRight w:val="0"/>
      <w:marTop w:val="0"/>
      <w:marBottom w:val="0"/>
      <w:divBdr>
        <w:top w:val="none" w:sz="0" w:space="0" w:color="auto"/>
        <w:left w:val="none" w:sz="0" w:space="0" w:color="auto"/>
        <w:bottom w:val="none" w:sz="0" w:space="0" w:color="auto"/>
        <w:right w:val="none" w:sz="0" w:space="0" w:color="auto"/>
      </w:divBdr>
    </w:div>
    <w:div w:id="1391269322">
      <w:bodyDiv w:val="1"/>
      <w:marLeft w:val="0"/>
      <w:marRight w:val="0"/>
      <w:marTop w:val="0"/>
      <w:marBottom w:val="0"/>
      <w:divBdr>
        <w:top w:val="none" w:sz="0" w:space="0" w:color="auto"/>
        <w:left w:val="none" w:sz="0" w:space="0" w:color="auto"/>
        <w:bottom w:val="none" w:sz="0" w:space="0" w:color="auto"/>
        <w:right w:val="none" w:sz="0" w:space="0" w:color="auto"/>
      </w:divBdr>
    </w:div>
    <w:div w:id="1590430020">
      <w:bodyDiv w:val="1"/>
      <w:marLeft w:val="0"/>
      <w:marRight w:val="0"/>
      <w:marTop w:val="0"/>
      <w:marBottom w:val="0"/>
      <w:divBdr>
        <w:top w:val="none" w:sz="0" w:space="0" w:color="auto"/>
        <w:left w:val="none" w:sz="0" w:space="0" w:color="auto"/>
        <w:bottom w:val="none" w:sz="0" w:space="0" w:color="auto"/>
        <w:right w:val="none" w:sz="0" w:space="0" w:color="auto"/>
      </w:divBdr>
    </w:div>
    <w:div w:id="1625652358">
      <w:bodyDiv w:val="1"/>
      <w:marLeft w:val="0"/>
      <w:marRight w:val="0"/>
      <w:marTop w:val="0"/>
      <w:marBottom w:val="0"/>
      <w:divBdr>
        <w:top w:val="none" w:sz="0" w:space="0" w:color="auto"/>
        <w:left w:val="none" w:sz="0" w:space="0" w:color="auto"/>
        <w:bottom w:val="none" w:sz="0" w:space="0" w:color="auto"/>
        <w:right w:val="none" w:sz="0" w:space="0" w:color="auto"/>
      </w:divBdr>
    </w:div>
    <w:div w:id="1700742090">
      <w:bodyDiv w:val="1"/>
      <w:marLeft w:val="0"/>
      <w:marRight w:val="0"/>
      <w:marTop w:val="0"/>
      <w:marBottom w:val="0"/>
      <w:divBdr>
        <w:top w:val="none" w:sz="0" w:space="0" w:color="auto"/>
        <w:left w:val="none" w:sz="0" w:space="0" w:color="auto"/>
        <w:bottom w:val="none" w:sz="0" w:space="0" w:color="auto"/>
        <w:right w:val="none" w:sz="0" w:space="0" w:color="auto"/>
      </w:divBdr>
    </w:div>
    <w:div w:id="1804225426">
      <w:bodyDiv w:val="1"/>
      <w:marLeft w:val="0"/>
      <w:marRight w:val="0"/>
      <w:marTop w:val="0"/>
      <w:marBottom w:val="0"/>
      <w:divBdr>
        <w:top w:val="none" w:sz="0" w:space="0" w:color="auto"/>
        <w:left w:val="none" w:sz="0" w:space="0" w:color="auto"/>
        <w:bottom w:val="none" w:sz="0" w:space="0" w:color="auto"/>
        <w:right w:val="none" w:sz="0" w:space="0" w:color="auto"/>
      </w:divBdr>
    </w:div>
    <w:div w:id="180954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231AD-194F-461C-AB5C-056AEFC07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1973</Words>
  <Characters>12437</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LVR</Company>
  <LinksUpToDate>false</LinksUpToDate>
  <CharactersWithSpaces>14382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Okon</dc:creator>
  <cp:lastModifiedBy>Annette Jansen</cp:lastModifiedBy>
  <cp:revision>8</cp:revision>
  <cp:lastPrinted>2019-07-17T09:36:00Z</cp:lastPrinted>
  <dcterms:created xsi:type="dcterms:W3CDTF">2019-07-17T09:45:00Z</dcterms:created>
  <dcterms:modified xsi:type="dcterms:W3CDTF">2019-11-11T10:11:00Z</dcterms:modified>
</cp:coreProperties>
</file>